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DD" w:rsidRDefault="00CA29DD" w:rsidP="00CA29DD">
      <w:pPr>
        <w:jc w:val="center"/>
      </w:pPr>
      <w:r>
        <w:t>Tartalom</w:t>
      </w:r>
    </w:p>
    <w:p w:rsidR="00CA29DD" w:rsidRDefault="00CA29DD" w:rsidP="00CA29DD">
      <w:pPr>
        <w:jc w:val="center"/>
      </w:pPr>
    </w:p>
    <w:p w:rsidR="00CA29DD" w:rsidRDefault="00CA29DD">
      <w:pPr>
        <w:pStyle w:val="TJ1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40367214" w:history="1">
        <w:r w:rsidRPr="00C3524A">
          <w:rPr>
            <w:rStyle w:val="Hiperhivatkozs"/>
            <w:noProof/>
          </w:rPr>
          <w:t>DRÁMAINSTRUKTOR ALAPKÉPZÉSI 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_Toc440367214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A29DD" w:rsidRDefault="008723D3">
      <w:pPr>
        <w:pStyle w:val="TJ1"/>
        <w:tabs>
          <w:tab w:val="right" w:leader="dot" w:pos="9062"/>
        </w:tabs>
        <w:rPr>
          <w:noProof/>
        </w:rPr>
      </w:pPr>
      <w:hyperlink w:anchor="_Toc440367215" w:history="1">
        <w:r w:rsidR="00CA29DD" w:rsidRPr="00C3524A">
          <w:rPr>
            <w:rStyle w:val="Hiperhivatkozs"/>
            <w:noProof/>
          </w:rPr>
          <w:t>KÉPALKOTÁS ALAPKÉPZÉSI SZAK</w:t>
        </w:r>
        <w:r w:rsidR="00CA29DD">
          <w:rPr>
            <w:noProof/>
            <w:webHidden/>
          </w:rPr>
          <w:tab/>
        </w:r>
        <w:r w:rsidR="00CA29DD">
          <w:rPr>
            <w:noProof/>
            <w:webHidden/>
          </w:rPr>
          <w:fldChar w:fldCharType="begin"/>
        </w:r>
        <w:r w:rsidR="00CA29DD">
          <w:rPr>
            <w:noProof/>
            <w:webHidden/>
          </w:rPr>
          <w:instrText xml:space="preserve"> PAGEREF _Toc440367215 \h </w:instrText>
        </w:r>
        <w:r w:rsidR="00CA29DD">
          <w:rPr>
            <w:noProof/>
            <w:webHidden/>
          </w:rPr>
        </w:r>
        <w:r w:rsidR="00CA29DD">
          <w:rPr>
            <w:noProof/>
            <w:webHidden/>
          </w:rPr>
          <w:fldChar w:fldCharType="separate"/>
        </w:r>
        <w:r w:rsidR="00CA29DD">
          <w:rPr>
            <w:noProof/>
            <w:webHidden/>
          </w:rPr>
          <w:t>4</w:t>
        </w:r>
        <w:r w:rsidR="00CA29DD">
          <w:rPr>
            <w:noProof/>
            <w:webHidden/>
          </w:rPr>
          <w:fldChar w:fldCharType="end"/>
        </w:r>
      </w:hyperlink>
    </w:p>
    <w:p w:rsidR="00CA29DD" w:rsidRDefault="008723D3">
      <w:pPr>
        <w:pStyle w:val="TJ1"/>
        <w:tabs>
          <w:tab w:val="right" w:leader="dot" w:pos="9062"/>
        </w:tabs>
        <w:rPr>
          <w:noProof/>
        </w:rPr>
      </w:pPr>
      <w:hyperlink w:anchor="_Toc440367216" w:history="1">
        <w:r w:rsidR="00CA29DD" w:rsidRPr="00C3524A">
          <w:rPr>
            <w:rStyle w:val="Hiperhivatkozs"/>
            <w:noProof/>
          </w:rPr>
          <w:t>KÖRNYEZETKULTÚRA ALAPKÉPZÉSI SZAK</w:t>
        </w:r>
        <w:r w:rsidR="00CA29DD">
          <w:rPr>
            <w:noProof/>
            <w:webHidden/>
          </w:rPr>
          <w:tab/>
        </w:r>
        <w:r w:rsidR="00CA29DD">
          <w:rPr>
            <w:noProof/>
            <w:webHidden/>
          </w:rPr>
          <w:fldChar w:fldCharType="begin"/>
        </w:r>
        <w:r w:rsidR="00CA29DD">
          <w:rPr>
            <w:noProof/>
            <w:webHidden/>
          </w:rPr>
          <w:instrText xml:space="preserve"> PAGEREF _Toc440367216 \h </w:instrText>
        </w:r>
        <w:r w:rsidR="00CA29DD">
          <w:rPr>
            <w:noProof/>
            <w:webHidden/>
          </w:rPr>
        </w:r>
        <w:r w:rsidR="00CA29DD">
          <w:rPr>
            <w:noProof/>
            <w:webHidden/>
          </w:rPr>
          <w:fldChar w:fldCharType="separate"/>
        </w:r>
        <w:r w:rsidR="00CA29DD">
          <w:rPr>
            <w:noProof/>
            <w:webHidden/>
          </w:rPr>
          <w:t>9</w:t>
        </w:r>
        <w:r w:rsidR="00CA29DD">
          <w:rPr>
            <w:noProof/>
            <w:webHidden/>
          </w:rPr>
          <w:fldChar w:fldCharType="end"/>
        </w:r>
      </w:hyperlink>
    </w:p>
    <w:p w:rsidR="00CA29DD" w:rsidRDefault="008723D3">
      <w:pPr>
        <w:pStyle w:val="TJ1"/>
        <w:tabs>
          <w:tab w:val="right" w:leader="dot" w:pos="9062"/>
        </w:tabs>
        <w:rPr>
          <w:noProof/>
        </w:rPr>
      </w:pPr>
      <w:hyperlink w:anchor="_Toc440367217" w:history="1">
        <w:r w:rsidR="00CA29DD" w:rsidRPr="00C3524A">
          <w:rPr>
            <w:rStyle w:val="Hiperhivatkozs"/>
            <w:noProof/>
          </w:rPr>
          <w:t>KÉZMŰVES TÁRGYKULTÚRA ALAPKÉPZÉSI SZAK</w:t>
        </w:r>
        <w:r w:rsidR="00CA29DD">
          <w:rPr>
            <w:noProof/>
            <w:webHidden/>
          </w:rPr>
          <w:tab/>
        </w:r>
        <w:r w:rsidR="00CA29DD">
          <w:rPr>
            <w:noProof/>
            <w:webHidden/>
          </w:rPr>
          <w:fldChar w:fldCharType="begin"/>
        </w:r>
        <w:r w:rsidR="00CA29DD">
          <w:rPr>
            <w:noProof/>
            <w:webHidden/>
          </w:rPr>
          <w:instrText xml:space="preserve"> PAGEREF _Toc440367217 \h </w:instrText>
        </w:r>
        <w:r w:rsidR="00CA29DD">
          <w:rPr>
            <w:noProof/>
            <w:webHidden/>
          </w:rPr>
        </w:r>
        <w:r w:rsidR="00CA29DD">
          <w:rPr>
            <w:noProof/>
            <w:webHidden/>
          </w:rPr>
          <w:fldChar w:fldCharType="separate"/>
        </w:r>
        <w:r w:rsidR="00CA29DD">
          <w:rPr>
            <w:noProof/>
            <w:webHidden/>
          </w:rPr>
          <w:t>12</w:t>
        </w:r>
        <w:r w:rsidR="00CA29DD">
          <w:rPr>
            <w:noProof/>
            <w:webHidden/>
          </w:rPr>
          <w:fldChar w:fldCharType="end"/>
        </w:r>
      </w:hyperlink>
    </w:p>
    <w:p w:rsidR="00CA29DD" w:rsidRDefault="008723D3">
      <w:pPr>
        <w:pStyle w:val="TJ1"/>
        <w:tabs>
          <w:tab w:val="right" w:leader="dot" w:pos="9062"/>
        </w:tabs>
        <w:rPr>
          <w:noProof/>
        </w:rPr>
      </w:pPr>
      <w:hyperlink w:anchor="_Toc440367218" w:history="1">
        <w:r w:rsidR="00CA29DD" w:rsidRPr="00C3524A">
          <w:rPr>
            <w:rStyle w:val="Hiperhivatkozs"/>
            <w:noProof/>
          </w:rPr>
          <w:t>ZENEKULTÚRA ALAPKÉPZÉSI SZAK</w:t>
        </w:r>
        <w:r w:rsidR="00CA29DD">
          <w:rPr>
            <w:noProof/>
            <w:webHidden/>
          </w:rPr>
          <w:tab/>
        </w:r>
        <w:r w:rsidR="00CA29DD">
          <w:rPr>
            <w:noProof/>
            <w:webHidden/>
          </w:rPr>
          <w:fldChar w:fldCharType="begin"/>
        </w:r>
        <w:r w:rsidR="00CA29DD">
          <w:rPr>
            <w:noProof/>
            <w:webHidden/>
          </w:rPr>
          <w:instrText xml:space="preserve"> PAGEREF _Toc440367218 \h </w:instrText>
        </w:r>
        <w:r w:rsidR="00CA29DD">
          <w:rPr>
            <w:noProof/>
            <w:webHidden/>
          </w:rPr>
        </w:r>
        <w:r w:rsidR="00CA29DD">
          <w:rPr>
            <w:noProof/>
            <w:webHidden/>
          </w:rPr>
          <w:fldChar w:fldCharType="separate"/>
        </w:r>
        <w:r w:rsidR="00CA29DD">
          <w:rPr>
            <w:noProof/>
            <w:webHidden/>
          </w:rPr>
          <w:t>14</w:t>
        </w:r>
        <w:r w:rsidR="00CA29DD">
          <w:rPr>
            <w:noProof/>
            <w:webHidden/>
          </w:rPr>
          <w:fldChar w:fldCharType="end"/>
        </w:r>
      </w:hyperlink>
    </w:p>
    <w:p w:rsidR="00CA29DD" w:rsidRDefault="00CA29DD" w:rsidP="00CA29DD">
      <w:pPr>
        <w:jc w:val="center"/>
        <w:rPr>
          <w:rFonts w:eastAsiaTheme="majorEastAsia"/>
          <w:b/>
          <w:bCs/>
          <w:i/>
          <w:sz w:val="28"/>
          <w:szCs w:val="28"/>
        </w:rPr>
      </w:pPr>
      <w:r>
        <w:fldChar w:fldCharType="end"/>
      </w:r>
      <w:r>
        <w:br w:type="page"/>
      </w:r>
    </w:p>
    <w:p w:rsidR="009831F1" w:rsidRPr="0002019B" w:rsidRDefault="00EB3D49" w:rsidP="003B0C64">
      <w:pPr>
        <w:pStyle w:val="Cmsor1"/>
        <w:rPr>
          <w:rFonts w:ascii="Times New Roman" w:hAnsi="Times New Roman" w:cs="Times New Roman"/>
        </w:rPr>
      </w:pPr>
      <w:bookmarkStart w:id="0" w:name="_Toc440367214"/>
      <w:r w:rsidRPr="0002019B">
        <w:rPr>
          <w:rFonts w:ascii="Times New Roman" w:hAnsi="Times New Roman" w:cs="Times New Roman"/>
        </w:rPr>
        <w:lastRenderedPageBreak/>
        <w:t>DRÁMAINSTRUKTOR ALAPKÉPZÉSI SZAK</w:t>
      </w:r>
      <w:bookmarkEnd w:id="0"/>
    </w:p>
    <w:p w:rsidR="0016268F" w:rsidRPr="0002019B" w:rsidRDefault="0016268F" w:rsidP="003B0C64">
      <w:pPr>
        <w:jc w:val="both"/>
        <w:rPr>
          <w:b/>
        </w:rPr>
      </w:pPr>
    </w:p>
    <w:p w:rsidR="009831F1" w:rsidRPr="0002019B" w:rsidRDefault="009831F1" w:rsidP="003B0C64">
      <w:pPr>
        <w:jc w:val="both"/>
        <w:rPr>
          <w:b/>
        </w:rPr>
      </w:pPr>
      <w:r w:rsidRPr="0002019B">
        <w:rPr>
          <w:b/>
        </w:rPr>
        <w:t>1. Az alapképzési szak megnevezése:</w:t>
      </w:r>
      <w:r w:rsidR="0030359A" w:rsidRPr="0002019B">
        <w:rPr>
          <w:b/>
        </w:rPr>
        <w:t xml:space="preserve"> </w:t>
      </w:r>
      <w:r w:rsidR="0030359A" w:rsidRPr="0002019B">
        <w:t>drámainstruktor (</w:t>
      </w:r>
      <w:proofErr w:type="spellStart"/>
      <w:r w:rsidRPr="0002019B">
        <w:t>Drama</w:t>
      </w:r>
      <w:proofErr w:type="spellEnd"/>
      <w:r w:rsidRPr="0002019B">
        <w:t xml:space="preserve"> </w:t>
      </w:r>
      <w:proofErr w:type="spellStart"/>
      <w:r w:rsidRPr="0002019B">
        <w:t>Instruction</w:t>
      </w:r>
      <w:proofErr w:type="spellEnd"/>
      <w:r w:rsidR="0030359A" w:rsidRPr="0002019B">
        <w:t>)</w:t>
      </w:r>
    </w:p>
    <w:p w:rsidR="009831F1" w:rsidRPr="0002019B" w:rsidRDefault="009831F1" w:rsidP="003B0C64">
      <w:pPr>
        <w:jc w:val="both"/>
      </w:pPr>
    </w:p>
    <w:p w:rsidR="009831F1" w:rsidRPr="0002019B" w:rsidRDefault="009831F1" w:rsidP="003B0C64">
      <w:pPr>
        <w:jc w:val="both"/>
        <w:rPr>
          <w:b/>
        </w:rPr>
      </w:pPr>
      <w:r w:rsidRPr="0002019B">
        <w:rPr>
          <w:b/>
        </w:rPr>
        <w:t>2. Az alapképzési szakon szerezhető végzettségi szint és a szakképzettség oklevélben szereplő megjelölése:</w:t>
      </w:r>
    </w:p>
    <w:p w:rsidR="009831F1" w:rsidRPr="0002019B" w:rsidRDefault="009831F1" w:rsidP="003B0C64">
      <w:pPr>
        <w:pStyle w:val="Listaszerbekezds"/>
        <w:numPr>
          <w:ilvl w:val="0"/>
          <w:numId w:val="4"/>
        </w:numPr>
        <w:jc w:val="both"/>
      </w:pPr>
      <w:r w:rsidRPr="0002019B">
        <w:t>végzettségi szint:</w:t>
      </w:r>
      <w:r w:rsidR="0030359A" w:rsidRPr="0002019B">
        <w:t xml:space="preserve"> </w:t>
      </w:r>
      <w:r w:rsidRPr="0002019B">
        <w:t>alapfokozat (</w:t>
      </w:r>
      <w:proofErr w:type="spellStart"/>
      <w:r w:rsidRPr="0002019B">
        <w:t>baccalaureus</w:t>
      </w:r>
      <w:proofErr w:type="spellEnd"/>
      <w:r w:rsidRPr="0002019B">
        <w:t xml:space="preserve">, </w:t>
      </w:r>
      <w:proofErr w:type="spellStart"/>
      <w:r w:rsidRPr="0002019B">
        <w:t>bachelor</w:t>
      </w:r>
      <w:proofErr w:type="spellEnd"/>
      <w:r w:rsidRPr="0002019B">
        <w:t>; rövidítve: BA fokozat)</w:t>
      </w:r>
    </w:p>
    <w:p w:rsidR="009831F1" w:rsidRPr="0002019B" w:rsidRDefault="009831F1" w:rsidP="003B0C64">
      <w:pPr>
        <w:pStyle w:val="Listaszerbekezds"/>
        <w:numPr>
          <w:ilvl w:val="0"/>
          <w:numId w:val="4"/>
        </w:numPr>
        <w:jc w:val="both"/>
      </w:pPr>
      <w:r w:rsidRPr="0002019B">
        <w:t>szakképzettség:</w:t>
      </w:r>
      <w:r w:rsidR="0030359A" w:rsidRPr="0002019B">
        <w:t xml:space="preserve"> dr</w:t>
      </w:r>
      <w:r w:rsidRPr="0002019B">
        <w:t xml:space="preserve">ámainstruktor </w:t>
      </w:r>
    </w:p>
    <w:p w:rsidR="0030359A" w:rsidRPr="0002019B" w:rsidRDefault="0030359A" w:rsidP="003B0C64">
      <w:pPr>
        <w:pStyle w:val="Listaszerbekezds"/>
        <w:numPr>
          <w:ilvl w:val="0"/>
          <w:numId w:val="4"/>
        </w:numPr>
        <w:jc w:val="both"/>
      </w:pPr>
      <w:r w:rsidRPr="0002019B">
        <w:t xml:space="preserve">szakképzettség angol nyelvű megjelölése: </w:t>
      </w:r>
      <w:proofErr w:type="spellStart"/>
      <w:r w:rsidRPr="0002019B">
        <w:t>Drama</w:t>
      </w:r>
      <w:proofErr w:type="spellEnd"/>
      <w:r w:rsidRPr="0002019B">
        <w:t xml:space="preserve"> </w:t>
      </w:r>
      <w:proofErr w:type="spellStart"/>
      <w:r w:rsidRPr="0002019B">
        <w:t>Instructor</w:t>
      </w:r>
      <w:proofErr w:type="spellEnd"/>
    </w:p>
    <w:p w:rsidR="009831F1" w:rsidRPr="0002019B" w:rsidRDefault="009831F1" w:rsidP="003B0C64">
      <w:pPr>
        <w:jc w:val="both"/>
        <w:rPr>
          <w:b/>
        </w:rPr>
      </w:pPr>
    </w:p>
    <w:p w:rsidR="009831F1" w:rsidRPr="0002019B" w:rsidRDefault="009831F1" w:rsidP="003B0C64">
      <w:pPr>
        <w:jc w:val="both"/>
      </w:pPr>
      <w:r w:rsidRPr="0002019B">
        <w:rPr>
          <w:b/>
        </w:rPr>
        <w:t>3. Képzési terület:</w:t>
      </w:r>
      <w:r w:rsidR="00DC7AE5" w:rsidRPr="0002019B">
        <w:rPr>
          <w:b/>
        </w:rPr>
        <w:t xml:space="preserve"> </w:t>
      </w:r>
      <w:r w:rsidR="00370F84" w:rsidRPr="0002019B">
        <w:t>m</w:t>
      </w:r>
      <w:r w:rsidRPr="0002019B">
        <w:t xml:space="preserve">űvészetközvetítés </w:t>
      </w:r>
    </w:p>
    <w:p w:rsidR="009831F1" w:rsidRPr="0002019B" w:rsidRDefault="009831F1" w:rsidP="003B0C64">
      <w:pPr>
        <w:jc w:val="both"/>
      </w:pPr>
    </w:p>
    <w:p w:rsidR="009831F1" w:rsidRPr="0002019B" w:rsidRDefault="009831F1" w:rsidP="003B0C64">
      <w:pPr>
        <w:jc w:val="both"/>
        <w:rPr>
          <w:b/>
        </w:rPr>
      </w:pPr>
      <w:r w:rsidRPr="0002019B">
        <w:rPr>
          <w:b/>
        </w:rPr>
        <w:t>4. A képzési idő félévekben:</w:t>
      </w:r>
      <w:r w:rsidR="00DC7AE5" w:rsidRPr="0002019B">
        <w:rPr>
          <w:b/>
        </w:rPr>
        <w:t xml:space="preserve"> </w:t>
      </w:r>
      <w:r w:rsidRPr="0002019B">
        <w:t>6 félév</w:t>
      </w:r>
    </w:p>
    <w:p w:rsidR="009831F1" w:rsidRPr="0002019B" w:rsidRDefault="009831F1" w:rsidP="003B0C64">
      <w:pPr>
        <w:jc w:val="both"/>
      </w:pPr>
    </w:p>
    <w:p w:rsidR="009831F1" w:rsidRPr="0002019B" w:rsidRDefault="009831F1" w:rsidP="003B0C64">
      <w:pPr>
        <w:jc w:val="both"/>
      </w:pPr>
      <w:r w:rsidRPr="0002019B">
        <w:rPr>
          <w:b/>
        </w:rPr>
        <w:t>5. Az alapfokozat megszerzéséhez összegyűjtendő kreditek száma:</w:t>
      </w:r>
      <w:r w:rsidR="00DC7AE5" w:rsidRPr="0002019B">
        <w:rPr>
          <w:b/>
        </w:rPr>
        <w:t xml:space="preserve"> </w:t>
      </w:r>
      <w:r w:rsidRPr="0002019B">
        <w:t>180 kredit</w:t>
      </w:r>
    </w:p>
    <w:p w:rsidR="009831F1" w:rsidRPr="00214F73" w:rsidRDefault="00214F73" w:rsidP="003B0C64">
      <w:pPr>
        <w:jc w:val="both"/>
      </w:pPr>
      <w:r w:rsidRPr="00214F73">
        <w:t xml:space="preserve">- a </w:t>
      </w:r>
      <w:r w:rsidR="009831F1" w:rsidRPr="00214F73">
        <w:t>szak orientációja:</w:t>
      </w:r>
      <w:r w:rsidR="00DC7AE5" w:rsidRPr="00214F73">
        <w:t xml:space="preserve"> kiemelten gyakorlat-igényes (</w:t>
      </w:r>
      <w:r w:rsidR="009831F1" w:rsidRPr="00214F73">
        <w:t>70-80</w:t>
      </w:r>
      <w:r w:rsidR="00DC7AE5" w:rsidRPr="00214F73">
        <w:t xml:space="preserve"> százalék</w:t>
      </w:r>
      <w:r w:rsidR="009831F1" w:rsidRPr="00214F73">
        <w:t>)</w:t>
      </w:r>
    </w:p>
    <w:p w:rsidR="009831F1" w:rsidRPr="00214F73" w:rsidRDefault="00214F73" w:rsidP="003B0C64">
      <w:pPr>
        <w:jc w:val="both"/>
      </w:pPr>
      <w:r w:rsidRPr="00214F73">
        <w:t>- a</w:t>
      </w:r>
      <w:r w:rsidR="009831F1" w:rsidRPr="00214F73">
        <w:t xml:space="preserve"> szakdolgozat</w:t>
      </w:r>
      <w:r w:rsidR="00DC7AE5" w:rsidRPr="00214F73">
        <w:t xml:space="preserve"> elkészítéséhez</w:t>
      </w:r>
      <w:r w:rsidR="009831F1" w:rsidRPr="00214F73">
        <w:t xml:space="preserve"> rendelt kreditérték:</w:t>
      </w:r>
      <w:r w:rsidR="00DC7AE5" w:rsidRPr="00214F73">
        <w:t xml:space="preserve"> </w:t>
      </w:r>
      <w:r w:rsidR="009831F1" w:rsidRPr="00214F73">
        <w:t xml:space="preserve">10 kredit </w:t>
      </w:r>
    </w:p>
    <w:p w:rsidR="009831F1" w:rsidRPr="00214F73" w:rsidRDefault="00214F73" w:rsidP="003B0C64">
      <w:pPr>
        <w:jc w:val="both"/>
      </w:pPr>
      <w:r w:rsidRPr="00214F73">
        <w:t>- i</w:t>
      </w:r>
      <w:r w:rsidR="009831F1" w:rsidRPr="00214F73">
        <w:t>ntézményen kívüli összefüggő gyakorlati képzés minimális kreditértéke: 15 kredit</w:t>
      </w:r>
    </w:p>
    <w:p w:rsidR="009831F1" w:rsidRPr="00214F73" w:rsidRDefault="00214F73" w:rsidP="00214F73">
      <w:pPr>
        <w:jc w:val="both"/>
        <w:rPr>
          <w:b/>
        </w:rPr>
      </w:pPr>
      <w:r w:rsidRPr="00214F73">
        <w:t>- a</w:t>
      </w:r>
      <w:r w:rsidR="009831F1" w:rsidRPr="00214F73">
        <w:t xml:space="preserve"> szabadon választható tantárgyakhoz rendelhető minimális kreditérték:</w:t>
      </w:r>
      <w:r w:rsidR="00DC7AE5" w:rsidRPr="00214F73">
        <w:t xml:space="preserve"> </w:t>
      </w:r>
      <w:r w:rsidR="009831F1" w:rsidRPr="00214F73">
        <w:t>10</w:t>
      </w:r>
      <w:r w:rsidR="009831F1" w:rsidRPr="0002019B">
        <w:t xml:space="preserve"> kredit</w:t>
      </w:r>
    </w:p>
    <w:p w:rsidR="009831F1" w:rsidRPr="0002019B" w:rsidRDefault="009831F1" w:rsidP="003B0C64">
      <w:pPr>
        <w:jc w:val="both"/>
      </w:pPr>
    </w:p>
    <w:p w:rsidR="009831F1" w:rsidRPr="0002019B" w:rsidRDefault="00214F73" w:rsidP="003B0C64">
      <w:pPr>
        <w:jc w:val="both"/>
        <w:rPr>
          <w:b/>
        </w:rPr>
      </w:pPr>
      <w:r>
        <w:rPr>
          <w:b/>
        </w:rPr>
        <w:t>6</w:t>
      </w:r>
      <w:r w:rsidR="003E05F7">
        <w:rPr>
          <w:b/>
        </w:rPr>
        <w:t>.</w:t>
      </w:r>
      <w:r w:rsidR="009831F1" w:rsidRPr="0002019B">
        <w:rPr>
          <w:b/>
        </w:rPr>
        <w:t xml:space="preserve"> A szak</w:t>
      </w:r>
      <w:r w:rsidR="00DC7AE5" w:rsidRPr="0002019B">
        <w:rPr>
          <w:b/>
        </w:rPr>
        <w:t>képzettség</w:t>
      </w:r>
      <w:r w:rsidR="000A604C" w:rsidRPr="0002019B">
        <w:rPr>
          <w:b/>
        </w:rPr>
        <w:t xml:space="preserve"> </w:t>
      </w:r>
      <w:r w:rsidR="009831F1" w:rsidRPr="0002019B">
        <w:rPr>
          <w:b/>
        </w:rPr>
        <w:t>képzési területek egységes osztályozási rendszer szerinti tanulmányi területi besorolása:</w:t>
      </w:r>
      <w:r w:rsidR="00DC7AE5" w:rsidRPr="0002019B">
        <w:rPr>
          <w:b/>
        </w:rPr>
        <w:t xml:space="preserve"> </w:t>
      </w:r>
      <w:r w:rsidR="009831F1" w:rsidRPr="0002019B">
        <w:t>212</w:t>
      </w:r>
    </w:p>
    <w:p w:rsidR="009831F1" w:rsidRPr="0002019B" w:rsidRDefault="009831F1" w:rsidP="003B0C64">
      <w:pPr>
        <w:jc w:val="both"/>
      </w:pPr>
    </w:p>
    <w:p w:rsidR="009831F1" w:rsidRPr="0002019B" w:rsidRDefault="00FC321B" w:rsidP="003B0C64">
      <w:pPr>
        <w:jc w:val="both"/>
        <w:rPr>
          <w:b/>
        </w:rPr>
      </w:pPr>
      <w:r>
        <w:rPr>
          <w:b/>
        </w:rPr>
        <w:t>7</w:t>
      </w:r>
      <w:r w:rsidR="009831F1" w:rsidRPr="0002019B">
        <w:rPr>
          <w:b/>
        </w:rPr>
        <w:t>. Az alapképzési szak képzési célja, az általános és a szakmai kompetenciák:</w:t>
      </w:r>
    </w:p>
    <w:p w:rsidR="009831F1" w:rsidRPr="0002019B" w:rsidRDefault="009831F1" w:rsidP="003B0C64">
      <w:pPr>
        <w:jc w:val="both"/>
      </w:pPr>
      <w:r w:rsidRPr="0002019B">
        <w:t xml:space="preserve">A képzés célja </w:t>
      </w:r>
      <w:r w:rsidR="000922BF">
        <w:t>drámainstruktorok</w:t>
      </w:r>
      <w:r w:rsidRPr="0002019B">
        <w:t xml:space="preserve"> képzése, akik művészeti intézményekben, a közművelődésben és a közösségi élet színterein képesek dramatikus tevékenységet, illetve színházi munkaformákat is magukban foglaló művészetközvetítő események tervezésére, szervezésére és lebonyolítására. Az alapképzési szakon végzettek kellő mélységű elméleti és gyakorlati ismeretekkel rendelkeznek a drámapedagógia és a színházi nevelés terén az ilyen jellegű programok önállóan vagy csoportos közreműköd</w:t>
      </w:r>
      <w:r w:rsidR="005226D1" w:rsidRPr="0002019B">
        <w:t>őként történő megvalósításához. Felkészültek tanulmányaik mesterképzésben történő folytatására.</w:t>
      </w:r>
    </w:p>
    <w:p w:rsidR="009831F1" w:rsidRPr="0002019B" w:rsidRDefault="009831F1" w:rsidP="003B0C64">
      <w:pPr>
        <w:jc w:val="both"/>
      </w:pPr>
    </w:p>
    <w:p w:rsidR="009831F1" w:rsidRDefault="009831F1" w:rsidP="003B0C64">
      <w:pPr>
        <w:jc w:val="both"/>
        <w:rPr>
          <w:b/>
        </w:rPr>
      </w:pPr>
      <w:r w:rsidRPr="0002019B">
        <w:rPr>
          <w:b/>
        </w:rPr>
        <w:t>Az elsajátítandó szakmai kompetenciák:</w:t>
      </w:r>
    </w:p>
    <w:p w:rsidR="009831F1" w:rsidRDefault="002F6935" w:rsidP="003B0C64">
      <w:pPr>
        <w:jc w:val="both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drámainstuktor</w:t>
      </w:r>
      <w:proofErr w:type="spellEnd"/>
      <w:r>
        <w:rPr>
          <w:b/>
        </w:rPr>
        <w:t>:</w:t>
      </w:r>
    </w:p>
    <w:p w:rsidR="009831F1" w:rsidRPr="0002019B" w:rsidRDefault="00214F73" w:rsidP="003B0C64">
      <w:pPr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 w:rsidR="00FC321B">
        <w:rPr>
          <w:b/>
        </w:rPr>
        <w:t xml:space="preserve"> </w:t>
      </w:r>
      <w:r w:rsidR="002F6935">
        <w:rPr>
          <w:b/>
        </w:rPr>
        <w:t>tudása</w:t>
      </w:r>
      <w:r w:rsidR="009831F1" w:rsidRPr="0002019B">
        <w:rPr>
          <w:b/>
        </w:rPr>
        <w:t>:</w:t>
      </w:r>
    </w:p>
    <w:p w:rsidR="009831F1" w:rsidRPr="0002019B" w:rsidRDefault="0046059D" w:rsidP="003B0C64">
      <w:pPr>
        <w:ind w:left="794" w:hanging="794"/>
        <w:jc w:val="both"/>
      </w:pPr>
      <w:r>
        <w:t xml:space="preserve">6.1.1.1. </w:t>
      </w:r>
      <w:r w:rsidR="009831F1" w:rsidRPr="0002019B">
        <w:t>Alapvető ismeretekkel rendelkezik a dráma és a színház főbb elméleteiről, stíluskorszakairól és irányzatairól, fontosabb alkotásairól.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6.1.1.2. Alapvető ismeretekkel rendelkezik a színházi produkciós folyamatok alapelveiről és működési mechanizmusairól.</w:t>
      </w:r>
    </w:p>
    <w:p w:rsidR="009831F1" w:rsidRPr="0002019B" w:rsidRDefault="009831F1" w:rsidP="003B0C64">
      <w:pPr>
        <w:ind w:left="794" w:hanging="794"/>
        <w:jc w:val="both"/>
      </w:pPr>
      <w:r w:rsidRPr="0002019B">
        <w:t xml:space="preserve">6.1.1.3 Alapvető ismeretekkel rendelkezik a színházi alkotófolyamat kifejezőeszközeiről, eligazodik a mozgás, a zene és a vizualitás tárgyköreiben. 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6.1.1.4. Ismeri a színházi és pedagógiai intézményrendszer elemeit és azok sajátosságait.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6.1.1.5. Ismeri a kulturális szolgáltatói piac felépítését és jellegzetességeit, jártas a művészeti élet viszonyrendszerében.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6.1.1.6. Ismeri a művészetközvetítés különböző közegekben alkalmazható stratégiáit, módszereit, azok kiválasztásának és alkalmazásának szempontjait.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6.1.1.7. Ismeri az informális tanulási folyamatok jellemzőit, az élethosszig tartó tanuláshoz szükséges kompetenciákat, valamint az ezek fejlődését támogató eljárásokat.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6.1.1.8. Ismeri a drámapedagógiai és színházi nevelési tevékenységek alapjául szolgáló formákat, eljárásokat, technikákat, valamint alkalmazásuk feltételeit.</w:t>
      </w:r>
    </w:p>
    <w:p w:rsidR="009831F1" w:rsidRPr="0002019B" w:rsidRDefault="009831F1" w:rsidP="003B0C64">
      <w:pPr>
        <w:jc w:val="both"/>
      </w:pPr>
    </w:p>
    <w:p w:rsidR="009831F1" w:rsidRPr="0002019B" w:rsidRDefault="00FC321B" w:rsidP="003B0C64">
      <w:pPr>
        <w:jc w:val="both"/>
        <w:rPr>
          <w:b/>
        </w:rPr>
      </w:pPr>
      <w:r>
        <w:rPr>
          <w:b/>
        </w:rPr>
        <w:t xml:space="preserve">b) </w:t>
      </w:r>
      <w:r w:rsidR="002F6935">
        <w:rPr>
          <w:b/>
        </w:rPr>
        <w:t>k</w:t>
      </w:r>
      <w:r w:rsidR="009831F1" w:rsidRPr="0002019B">
        <w:rPr>
          <w:b/>
        </w:rPr>
        <w:t>épesség</w:t>
      </w:r>
      <w:r w:rsidR="002F6935">
        <w:rPr>
          <w:b/>
        </w:rPr>
        <w:t>e</w:t>
      </w:r>
      <w:r w:rsidR="00A36430">
        <w:rPr>
          <w:b/>
        </w:rPr>
        <w:t>i</w:t>
      </w:r>
      <w:r w:rsidR="009831F1" w:rsidRPr="0002019B">
        <w:rPr>
          <w:b/>
        </w:rPr>
        <w:t>: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6.1.2.1. Képes drámai és színházi ismereteire támaszkodva tudatos és kreatív művészetközvetítői munkát végezni, alapszintű szakmai problémákat azonosítani és megoldani.</w:t>
      </w:r>
    </w:p>
    <w:p w:rsidR="009831F1" w:rsidRPr="0002019B" w:rsidRDefault="009831F1" w:rsidP="003B0C64">
      <w:pPr>
        <w:ind w:left="794" w:hanging="794"/>
        <w:jc w:val="both"/>
      </w:pPr>
      <w:r w:rsidRPr="0002019B">
        <w:t xml:space="preserve">6.1.2.2. Képes felmérni, meghatározni és kommunikálni művészetközvetítői munkájának jogi, gazdasági hátterét és erőforrás-szükségleteit. 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6.1.2.3. Képes egyszerű színjátékos formák létrehozására mozgásos, zenei és vizuális elemek integrálásával.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6.1.2.4</w:t>
      </w:r>
      <w:r w:rsidRPr="0002019B">
        <w:tab/>
        <w:t>Képes a szakmai elvárásoknak megfelelően alkalmazni tudását a színházi és pedagógiai intézményrendszer által kínált különböző keretek között is.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6.1.2.5. Képes érzékenyen azonosítani szűkebb és tágabb környezetének társadalmi problémáit, azokat alkotó módon ragadja meg, és a célközönség bevonásával dolgozza fel.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6.1.2.6. Hatékonyan tudja hasznosítani a művészetközvetítői tevékenysége alapjául szolgáló technikai, anyagi és információs forrásokat.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6.1.2.7. Színházi nevelési tevékenysége során képes más művészeti ágak szereplőivel hatékonyan együttműködni.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6.1.2.8. Képes a drámapedagógia és a színházi nevelés eszköztárára építve a rábízottak személyiségéhez, előzetes tapasztalataihoz, kompetenciáihoz és igényeihez illeszkedő tanulási és/vagy nevelési cél kijelölésére, az ennek elérését támogató tanulási környezet megteremtésére, alkotói és tanulásszervezési eljárások kiválasztására.</w:t>
      </w:r>
    </w:p>
    <w:p w:rsidR="009831F1" w:rsidRPr="0002019B" w:rsidRDefault="009831F1" w:rsidP="003B0C64">
      <w:pPr>
        <w:jc w:val="both"/>
      </w:pPr>
    </w:p>
    <w:p w:rsidR="009831F1" w:rsidRPr="0002019B" w:rsidRDefault="00FC321B" w:rsidP="003B0C64">
      <w:pPr>
        <w:jc w:val="both"/>
        <w:rPr>
          <w:b/>
        </w:rPr>
      </w:pPr>
      <w:r>
        <w:rPr>
          <w:b/>
        </w:rPr>
        <w:t xml:space="preserve">c) </w:t>
      </w:r>
      <w:r w:rsidR="002F6935">
        <w:rPr>
          <w:b/>
        </w:rPr>
        <w:t>a</w:t>
      </w:r>
      <w:r w:rsidR="009831F1" w:rsidRPr="0002019B">
        <w:rPr>
          <w:b/>
        </w:rPr>
        <w:t>ttitűd</w:t>
      </w:r>
      <w:r w:rsidR="002F6935">
        <w:rPr>
          <w:b/>
        </w:rPr>
        <w:t>je</w:t>
      </w:r>
      <w:r w:rsidR="009831F1" w:rsidRPr="0002019B">
        <w:rPr>
          <w:b/>
        </w:rPr>
        <w:t>: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6.1.3.1. Törekszik arra, hogy önállóan hozzon létre drámapedagógiai és színházi nevelési programokat, vagy részt vegyen közös produkciók létrehozásában.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6.1.3.2. Nyitott az új ismeretekre, módszerekre, a művészetközvetítés kreatív, dinamikus megvalósítási lehetőségeire a formális és informális oktatási területeken egyaránt.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6.1.3.3. Kritikai megértéssel viszonyul a dráma és a színház történeti és kortárs alkotásaihoz, valamint előadói gyakorlataihoz.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6.1.3.4. Nyitott más művészeti ágak és szakterületek felé, a közérthető és hiteles kommunikáción alapuló együttműködésre törekszik azok szereplőivel.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6.1.3.5. Törekszik arra, hogy aktív részese legyen a kulturális gazdaságnak.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6.1.3.6. Tudatosan gondolkodik színházi és pedagógiai tevékenységének társadalmi vonatkozásairól.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6.1.3.7. Színházi nevelési munkája során fontos számára az esélyteremtés és a méltányosság elvének érvényesítése.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6.1.3.8. Törekszik a színházi és pedagógiai szerepvállalással járó etikai normák betartására.</w:t>
      </w:r>
    </w:p>
    <w:p w:rsidR="009831F1" w:rsidRPr="0002019B" w:rsidRDefault="009831F1" w:rsidP="003B0C64">
      <w:pPr>
        <w:jc w:val="both"/>
      </w:pPr>
    </w:p>
    <w:p w:rsidR="009831F1" w:rsidRPr="0002019B" w:rsidRDefault="00FC321B" w:rsidP="003B0C64">
      <w:pPr>
        <w:jc w:val="both"/>
        <w:rPr>
          <w:b/>
        </w:rPr>
      </w:pPr>
      <w:r>
        <w:rPr>
          <w:b/>
        </w:rPr>
        <w:t xml:space="preserve">d) </w:t>
      </w:r>
      <w:r w:rsidR="002F6935">
        <w:rPr>
          <w:b/>
        </w:rPr>
        <w:t>autonómiája</w:t>
      </w:r>
      <w:r w:rsidR="009831F1" w:rsidRPr="0002019B">
        <w:rPr>
          <w:b/>
        </w:rPr>
        <w:t xml:space="preserve"> és felelősség</w:t>
      </w:r>
      <w:r w:rsidR="002F6935">
        <w:rPr>
          <w:b/>
        </w:rPr>
        <w:t>e</w:t>
      </w:r>
      <w:r w:rsidR="009831F1" w:rsidRPr="0002019B">
        <w:rPr>
          <w:b/>
        </w:rPr>
        <w:t>: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6.1.4.1. Hivatásának tekinti a művészeti alkotások széleskörű hozzáférhetőségének biztosítását, a közvetítő intézmények közösségi funkciójának erősítését, valamint az egyéni és csoportos önkifejezés fejlesztését.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6.1.4.2. Tudatában van a kultúra társadalomformáló erejének, ezért felelősen és kritikai szemlélettel viszonyul a jelen változásaihoz.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6.1.4.3. Felelősséget vállal a színházi és pedagógiai folyamatok tervezése, szervezése és lebonyolítása során hozott döntéseiért.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6.1.4.4. A szervezeti struktúrában elfoglalt helyének megfelelő önállósággal és felelősséggel szervezi munkáját, illetve az irányítása alatt dolgozó munkatársak tevékenységét.</w:t>
      </w:r>
    </w:p>
    <w:p w:rsidR="009831F1" w:rsidRPr="0002019B" w:rsidRDefault="009831F1" w:rsidP="003B0C64">
      <w:pPr>
        <w:ind w:left="794" w:hanging="794"/>
        <w:jc w:val="both"/>
      </w:pPr>
      <w:r w:rsidRPr="0002019B">
        <w:lastRenderedPageBreak/>
        <w:t>6.1.4.5. Saját művészetközvetítői elképzelésekkel rendelkezik, amelyek megvalósításában kezdeményező szerepet játszik.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6.1.4.6. Felismeri az általa végzett színházi és pedagógiai tevékenység közösségi és társadalmi hatásait.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6.1.4.7. Készen áll a tevékenységét támogató erőforrások folytonos keresésére és felhasználására.</w:t>
      </w:r>
    </w:p>
    <w:p w:rsidR="009831F1" w:rsidRPr="0002019B" w:rsidRDefault="009831F1" w:rsidP="003B0C64">
      <w:pPr>
        <w:ind w:left="794" w:hanging="794"/>
        <w:jc w:val="both"/>
      </w:pPr>
      <w:r w:rsidRPr="0002019B">
        <w:t>6.1.4.8. Igénye van saját tevékenységének elemzésére és értékelésére, nyitott az eredmények és a körülmények figyelembe vételével a folyamatok módosítására.</w:t>
      </w:r>
    </w:p>
    <w:p w:rsidR="009831F1" w:rsidRPr="0002019B" w:rsidRDefault="009831F1" w:rsidP="003B0C64">
      <w:pPr>
        <w:jc w:val="both"/>
      </w:pPr>
    </w:p>
    <w:p w:rsidR="009831F1" w:rsidRPr="0002019B" w:rsidRDefault="00DF4DE6" w:rsidP="003B0C64">
      <w:pPr>
        <w:jc w:val="both"/>
        <w:rPr>
          <w:b/>
        </w:rPr>
      </w:pPr>
      <w:r>
        <w:rPr>
          <w:b/>
        </w:rPr>
        <w:t>8</w:t>
      </w:r>
      <w:r w:rsidR="009831F1" w:rsidRPr="0002019B">
        <w:rPr>
          <w:b/>
        </w:rPr>
        <w:t>. Az alapképzés jellemzői:</w:t>
      </w:r>
    </w:p>
    <w:p w:rsidR="009831F1" w:rsidRPr="0002019B" w:rsidRDefault="000922BF" w:rsidP="003B0C64">
      <w:pPr>
        <w:jc w:val="both"/>
        <w:rPr>
          <w:b/>
        </w:rPr>
      </w:pPr>
      <w:r>
        <w:rPr>
          <w:b/>
        </w:rPr>
        <w:t>8</w:t>
      </w:r>
      <w:r w:rsidR="009831F1" w:rsidRPr="0002019B">
        <w:rPr>
          <w:b/>
        </w:rPr>
        <w:t>.1. Szakmai jellemzők</w:t>
      </w:r>
    </w:p>
    <w:p w:rsidR="009831F1" w:rsidRPr="0002019B" w:rsidRDefault="00FC321B" w:rsidP="003B0C64">
      <w:pPr>
        <w:jc w:val="both"/>
      </w:pPr>
      <w:r w:rsidRPr="00EE164E">
        <w:rPr>
          <w:lang w:eastAsia="ar-SA"/>
        </w:rPr>
        <w:t>A szakképzettséghez vezető tudományágak, szakterületek, amelyekből a szak felépül</w:t>
      </w:r>
      <w:r w:rsidR="009831F1" w:rsidRPr="0002019B">
        <w:t>:</w:t>
      </w:r>
    </w:p>
    <w:p w:rsidR="009831F1" w:rsidRPr="0002019B" w:rsidRDefault="009831F1" w:rsidP="003B0C64">
      <w:pPr>
        <w:jc w:val="both"/>
      </w:pPr>
    </w:p>
    <w:p w:rsidR="009831F1" w:rsidRPr="0002019B" w:rsidRDefault="009831F1" w:rsidP="003B0C64">
      <w:pPr>
        <w:jc w:val="both"/>
      </w:pPr>
      <w:r w:rsidRPr="0002019B">
        <w:t xml:space="preserve">- </w:t>
      </w:r>
      <w:r w:rsidRPr="0002019B">
        <w:rPr>
          <w:rStyle w:val="Kiemels"/>
          <w:i w:val="0"/>
          <w:iCs/>
        </w:rPr>
        <w:t>színházelmélet, dramaturgia, e</w:t>
      </w:r>
      <w:r w:rsidRPr="0002019B">
        <w:t xml:space="preserve">lőadás-elemzés </w:t>
      </w:r>
      <w:r w:rsidRPr="0002019B">
        <w:rPr>
          <w:rStyle w:val="Kiemels"/>
          <w:i w:val="0"/>
          <w:iCs/>
        </w:rPr>
        <w:t>20-30 kredit</w:t>
      </w:r>
      <w:r w:rsidR="00FC321B">
        <w:rPr>
          <w:rStyle w:val="Kiemels"/>
          <w:i w:val="0"/>
          <w:iCs/>
        </w:rPr>
        <w:t>;</w:t>
      </w:r>
    </w:p>
    <w:p w:rsidR="009831F1" w:rsidRPr="0002019B" w:rsidRDefault="009831F1" w:rsidP="003B0C64">
      <w:pPr>
        <w:jc w:val="both"/>
      </w:pPr>
      <w:r w:rsidRPr="0002019B">
        <w:rPr>
          <w:rStyle w:val="Kiemels"/>
          <w:i w:val="0"/>
          <w:iCs/>
        </w:rPr>
        <w:t>- színház- és drámatörténet 8-12 kredit</w:t>
      </w:r>
      <w:r w:rsidR="00FC321B">
        <w:rPr>
          <w:rStyle w:val="Kiemels"/>
          <w:i w:val="0"/>
          <w:iCs/>
        </w:rPr>
        <w:t>;</w:t>
      </w:r>
    </w:p>
    <w:p w:rsidR="009831F1" w:rsidRPr="0002019B" w:rsidRDefault="009831F1" w:rsidP="003B0C64">
      <w:pPr>
        <w:jc w:val="both"/>
      </w:pPr>
      <w:r w:rsidRPr="0002019B">
        <w:rPr>
          <w:rStyle w:val="Kiemels"/>
          <w:i w:val="0"/>
          <w:iCs/>
        </w:rPr>
        <w:t>- művészetközvetítés és kommunikáció 8-12 kredit</w:t>
      </w:r>
      <w:r w:rsidR="00FC321B">
        <w:rPr>
          <w:rStyle w:val="Kiemels"/>
          <w:i w:val="0"/>
          <w:iCs/>
        </w:rPr>
        <w:t>;</w:t>
      </w:r>
    </w:p>
    <w:p w:rsidR="009831F1" w:rsidRPr="0002019B" w:rsidRDefault="009831F1" w:rsidP="003B0C64">
      <w:pPr>
        <w:jc w:val="both"/>
      </w:pPr>
      <w:r w:rsidRPr="0002019B">
        <w:rPr>
          <w:rStyle w:val="Kiemels"/>
          <w:i w:val="0"/>
          <w:iCs/>
        </w:rPr>
        <w:t>- színházi és kulturális szervezés 20-30 kredit</w:t>
      </w:r>
      <w:r w:rsidR="00FC321B">
        <w:rPr>
          <w:rStyle w:val="Kiemels"/>
          <w:i w:val="0"/>
          <w:iCs/>
        </w:rPr>
        <w:t>;</w:t>
      </w:r>
    </w:p>
    <w:p w:rsidR="009831F1" w:rsidRPr="0002019B" w:rsidRDefault="009831F1" w:rsidP="003B0C64">
      <w:pPr>
        <w:jc w:val="both"/>
      </w:pPr>
      <w:r w:rsidRPr="0002019B">
        <w:t>- drámapedagógia és s</w:t>
      </w:r>
      <w:r w:rsidRPr="0002019B">
        <w:rPr>
          <w:rStyle w:val="Kiemels"/>
          <w:i w:val="0"/>
          <w:iCs/>
        </w:rPr>
        <w:t>zínházi nevelés</w:t>
      </w:r>
      <w:r w:rsidRPr="0002019B">
        <w:t>: 6</w:t>
      </w:r>
      <w:r w:rsidRPr="0002019B">
        <w:rPr>
          <w:rStyle w:val="Kiemels"/>
          <w:i w:val="0"/>
          <w:iCs/>
        </w:rPr>
        <w:t>0-90 kredit</w:t>
      </w:r>
      <w:r w:rsidR="00FC321B">
        <w:rPr>
          <w:rStyle w:val="Kiemels"/>
          <w:i w:val="0"/>
          <w:iCs/>
        </w:rPr>
        <w:t>.</w:t>
      </w:r>
    </w:p>
    <w:p w:rsidR="009831F1" w:rsidRPr="0002019B" w:rsidRDefault="009831F1" w:rsidP="003B0C64">
      <w:pPr>
        <w:jc w:val="both"/>
      </w:pPr>
    </w:p>
    <w:p w:rsidR="009831F1" w:rsidRPr="0002019B" w:rsidRDefault="00DF4DE6" w:rsidP="003B0C64">
      <w:pPr>
        <w:jc w:val="both"/>
        <w:rPr>
          <w:b/>
        </w:rPr>
      </w:pPr>
      <w:r>
        <w:rPr>
          <w:b/>
        </w:rPr>
        <w:t>8</w:t>
      </w:r>
      <w:r w:rsidR="009831F1" w:rsidRPr="0002019B">
        <w:rPr>
          <w:b/>
        </w:rPr>
        <w:t>.2. Idegennyelvi követelmény:</w:t>
      </w:r>
    </w:p>
    <w:p w:rsidR="009831F1" w:rsidRPr="0002019B" w:rsidRDefault="009831F1" w:rsidP="003B0C64">
      <w:pPr>
        <w:jc w:val="both"/>
      </w:pPr>
      <w:r w:rsidRPr="0002019B">
        <w:t>Az alapfokozat megszerzéséhez legalább egy idegen nyelvből államilag elismert, középfokú (B2) komplex típusú nyelvvizsga vagy ezzel egyenértékű érettségi bizonyítvány vagy oklevél megszerzése szükséges.</w:t>
      </w:r>
    </w:p>
    <w:p w:rsidR="009831F1" w:rsidRPr="0002019B" w:rsidRDefault="009831F1" w:rsidP="003B0C64">
      <w:pPr>
        <w:jc w:val="both"/>
      </w:pPr>
    </w:p>
    <w:p w:rsidR="009831F1" w:rsidRPr="0002019B" w:rsidRDefault="00DF4DE6" w:rsidP="003B0C64">
      <w:pPr>
        <w:jc w:val="both"/>
        <w:rPr>
          <w:b/>
        </w:rPr>
      </w:pPr>
      <w:r>
        <w:rPr>
          <w:b/>
        </w:rPr>
        <w:t>8</w:t>
      </w:r>
      <w:r w:rsidR="009831F1" w:rsidRPr="0002019B">
        <w:rPr>
          <w:b/>
        </w:rPr>
        <w:t>.3. Szakmai gyakorlat követelménye</w:t>
      </w:r>
      <w:r>
        <w:rPr>
          <w:b/>
        </w:rPr>
        <w:t>i</w:t>
      </w:r>
      <w:r w:rsidR="009831F1" w:rsidRPr="0002019B">
        <w:rPr>
          <w:b/>
        </w:rPr>
        <w:t>:</w:t>
      </w:r>
    </w:p>
    <w:p w:rsidR="009831F1" w:rsidRPr="0002019B" w:rsidRDefault="009831F1" w:rsidP="003B0C64">
      <w:pPr>
        <w:jc w:val="both"/>
      </w:pPr>
      <w:r w:rsidRPr="0002019B">
        <w:t xml:space="preserve">A szakmai, alkotói gyakorlat </w:t>
      </w:r>
      <w:r w:rsidR="00FC321B">
        <w:t xml:space="preserve">a képzés tantervében meghatározott </w:t>
      </w:r>
      <w:r w:rsidR="00FC321B" w:rsidRPr="0002019B">
        <w:t xml:space="preserve">legalább </w:t>
      </w:r>
      <w:proofErr w:type="gramStart"/>
      <w:r w:rsidR="00FC321B" w:rsidRPr="0002019B">
        <w:t>hat hét</w:t>
      </w:r>
      <w:proofErr w:type="gramEnd"/>
      <w:r w:rsidR="00FC321B" w:rsidRPr="0002019B">
        <w:t xml:space="preserve"> időtartamot elérő</w:t>
      </w:r>
      <w:r w:rsidR="00DF4DE6">
        <w:t>,</w:t>
      </w:r>
      <w:r w:rsidR="00DF4DE6" w:rsidRPr="00DF4DE6">
        <w:t xml:space="preserve"> </w:t>
      </w:r>
      <w:r w:rsidR="00DF4DE6" w:rsidRPr="0002019B">
        <w:t>külső szakmai hely</w:t>
      </w:r>
      <w:r w:rsidR="00DF4DE6">
        <w:t>en</w:t>
      </w:r>
      <w:r w:rsidR="00DF4DE6" w:rsidRPr="0002019B">
        <w:t xml:space="preserve"> (színház</w:t>
      </w:r>
      <w:r w:rsidR="00DF4DE6">
        <w:t xml:space="preserve">, </w:t>
      </w:r>
      <w:r w:rsidR="00DF4DE6" w:rsidRPr="0002019B">
        <w:t>közművelődési intézmény</w:t>
      </w:r>
      <w:r w:rsidR="00DF4DE6">
        <w:t xml:space="preserve">, </w:t>
      </w:r>
      <w:r w:rsidR="00DF4DE6" w:rsidRPr="0002019B">
        <w:t>színházi nevelési műhely) szervezett</w:t>
      </w:r>
      <w:r w:rsidR="00DF4DE6">
        <w:t>,</w:t>
      </w:r>
      <w:r w:rsidR="00DF4DE6" w:rsidRPr="0002019B">
        <w:t xml:space="preserve"> konzultációval kísért alkotói gyakorlat</w:t>
      </w:r>
      <w:r w:rsidR="00DF4DE6">
        <w:t>.</w:t>
      </w:r>
      <w:r w:rsidR="00FC321B" w:rsidRPr="0002019B">
        <w:t xml:space="preserve"> </w:t>
      </w:r>
    </w:p>
    <w:p w:rsidR="0016268F" w:rsidRPr="0002019B" w:rsidRDefault="0016268F" w:rsidP="003B0C64">
      <w:pPr>
        <w:jc w:val="both"/>
      </w:pPr>
    </w:p>
    <w:p w:rsidR="0016268F" w:rsidRPr="0002019B" w:rsidRDefault="0016268F" w:rsidP="003B0C64">
      <w:pPr>
        <w:pStyle w:val="Cmsor1"/>
        <w:rPr>
          <w:rFonts w:ascii="Times New Roman" w:hAnsi="Times New Roman" w:cs="Times New Roman"/>
        </w:rPr>
      </w:pPr>
      <w:bookmarkStart w:id="1" w:name="_Toc440367215"/>
      <w:r w:rsidRPr="0002019B">
        <w:rPr>
          <w:rFonts w:ascii="Times New Roman" w:hAnsi="Times New Roman" w:cs="Times New Roman"/>
        </w:rPr>
        <w:t>Képalkotás alapképzési szak</w:t>
      </w:r>
      <w:bookmarkEnd w:id="1"/>
    </w:p>
    <w:p w:rsidR="0016268F" w:rsidRPr="0002019B" w:rsidRDefault="0016268F" w:rsidP="003B0C64">
      <w:pPr>
        <w:jc w:val="center"/>
      </w:pPr>
    </w:p>
    <w:p w:rsidR="0016268F" w:rsidRPr="0002019B" w:rsidRDefault="0016268F" w:rsidP="003B0C64">
      <w:pPr>
        <w:jc w:val="both"/>
        <w:rPr>
          <w:b/>
        </w:rPr>
      </w:pPr>
      <w:r w:rsidRPr="0002019B">
        <w:rPr>
          <w:b/>
        </w:rPr>
        <w:t>1. Az alapképzési szak megnevezése:</w:t>
      </w:r>
      <w:r w:rsidR="00385078" w:rsidRPr="0002019B">
        <w:rPr>
          <w:b/>
        </w:rPr>
        <w:t xml:space="preserve"> </w:t>
      </w:r>
      <w:r w:rsidR="00385078" w:rsidRPr="0002019B">
        <w:t>képalkotás (</w:t>
      </w:r>
      <w:r w:rsidRPr="0002019B">
        <w:t xml:space="preserve">Visual </w:t>
      </w:r>
      <w:proofErr w:type="spellStart"/>
      <w:r w:rsidRPr="0002019B">
        <w:t>Representation</w:t>
      </w:r>
      <w:proofErr w:type="spellEnd"/>
      <w:r w:rsidR="00385078" w:rsidRPr="0002019B">
        <w:t>)</w:t>
      </w:r>
    </w:p>
    <w:p w:rsidR="0016268F" w:rsidRPr="0002019B" w:rsidRDefault="0016268F" w:rsidP="003B0C64">
      <w:pPr>
        <w:jc w:val="both"/>
      </w:pPr>
    </w:p>
    <w:p w:rsidR="00DF4DE6" w:rsidRDefault="0016268F" w:rsidP="00DF4DE6">
      <w:pPr>
        <w:jc w:val="both"/>
        <w:rPr>
          <w:b/>
        </w:rPr>
      </w:pPr>
      <w:r w:rsidRPr="0002019B">
        <w:rPr>
          <w:b/>
        </w:rPr>
        <w:t>2. Az alapképzési szakon szerezhető végzettségi szint és a szakképzettség oklevélben szereplő megjelölése:</w:t>
      </w:r>
    </w:p>
    <w:p w:rsidR="00DF4DE6" w:rsidRDefault="00DF4DE6" w:rsidP="00DC1D80">
      <w:pPr>
        <w:jc w:val="both"/>
      </w:pPr>
      <w:r>
        <w:rPr>
          <w:b/>
        </w:rPr>
        <w:t xml:space="preserve">- </w:t>
      </w:r>
      <w:r w:rsidR="0016268F" w:rsidRPr="0002019B">
        <w:t>végzettségi szint:</w:t>
      </w:r>
      <w:r w:rsidR="008F28E5" w:rsidRPr="0002019B">
        <w:t xml:space="preserve"> </w:t>
      </w:r>
      <w:r w:rsidR="0016268F" w:rsidRPr="0002019B">
        <w:t>alapfokozat (</w:t>
      </w:r>
      <w:proofErr w:type="spellStart"/>
      <w:r w:rsidR="0016268F" w:rsidRPr="0002019B">
        <w:t>baccalaureus</w:t>
      </w:r>
      <w:proofErr w:type="spellEnd"/>
      <w:r w:rsidR="0016268F" w:rsidRPr="0002019B">
        <w:t xml:space="preserve">, </w:t>
      </w:r>
      <w:proofErr w:type="spellStart"/>
      <w:r w:rsidR="0016268F" w:rsidRPr="0002019B">
        <w:t>bachelor</w:t>
      </w:r>
      <w:proofErr w:type="spellEnd"/>
      <w:r w:rsidR="0016268F" w:rsidRPr="0002019B">
        <w:t>; rövidítve: BA fokozat)</w:t>
      </w:r>
    </w:p>
    <w:p w:rsidR="00DF4DE6" w:rsidRDefault="00DF4DE6" w:rsidP="00DC1D80">
      <w:pPr>
        <w:jc w:val="both"/>
      </w:pPr>
      <w:r>
        <w:t xml:space="preserve">- </w:t>
      </w:r>
      <w:r w:rsidR="0016268F" w:rsidRPr="0002019B">
        <w:t>a szakképzettség:</w:t>
      </w:r>
    </w:p>
    <w:p w:rsidR="0016268F" w:rsidRPr="00DF4DE6" w:rsidRDefault="00DF4DE6" w:rsidP="00DC1D80">
      <w:pPr>
        <w:ind w:left="284"/>
        <w:jc w:val="both"/>
        <w:rPr>
          <w:b/>
        </w:rPr>
      </w:pPr>
      <w:r>
        <w:t>1. k</w:t>
      </w:r>
      <w:r w:rsidR="0016268F" w:rsidRPr="0002019B">
        <w:t>épalkotás alapszakos festő/grafikus</w:t>
      </w:r>
    </w:p>
    <w:p w:rsidR="00DF4DE6" w:rsidRDefault="00C67E70" w:rsidP="00DC1D80">
      <w:pPr>
        <w:pStyle w:val="Listaszerbekezds"/>
        <w:jc w:val="both"/>
      </w:pPr>
      <w:r w:rsidRPr="0002019B">
        <w:t xml:space="preserve">2. </w:t>
      </w:r>
      <w:r w:rsidR="00DF4DE6">
        <w:t>m</w:t>
      </w:r>
      <w:r w:rsidR="0016268F" w:rsidRPr="0002019B">
        <w:t>ozgóképkultúra- és médiaszakember</w:t>
      </w:r>
    </w:p>
    <w:p w:rsidR="00DF4DE6" w:rsidRDefault="00DF4DE6" w:rsidP="00DC1D80">
      <w:pPr>
        <w:pStyle w:val="Listaszerbekezds"/>
        <w:ind w:hanging="720"/>
        <w:jc w:val="both"/>
      </w:pPr>
      <w:r>
        <w:t>- sza</w:t>
      </w:r>
      <w:r w:rsidR="0016268F" w:rsidRPr="0002019B">
        <w:t>kképzettség angol nyelvű megjelölése:</w:t>
      </w:r>
    </w:p>
    <w:p w:rsidR="0016268F" w:rsidRPr="0002019B" w:rsidRDefault="00DF4DE6" w:rsidP="00DC1D80">
      <w:pPr>
        <w:pStyle w:val="Listaszerbekezds"/>
        <w:jc w:val="both"/>
      </w:pPr>
      <w:r>
        <w:t xml:space="preserve">1. </w:t>
      </w:r>
      <w:r w:rsidR="0016268F" w:rsidRPr="0002019B">
        <w:t xml:space="preserve">Visual </w:t>
      </w:r>
      <w:proofErr w:type="spellStart"/>
      <w:r w:rsidR="0016268F" w:rsidRPr="0002019B">
        <w:t>Representation</w:t>
      </w:r>
      <w:proofErr w:type="spellEnd"/>
      <w:r w:rsidR="0016268F" w:rsidRPr="0002019B">
        <w:t xml:space="preserve"> </w:t>
      </w:r>
      <w:proofErr w:type="spellStart"/>
      <w:r w:rsidR="0016268F" w:rsidRPr="0002019B">
        <w:t>Artist</w:t>
      </w:r>
      <w:proofErr w:type="spellEnd"/>
    </w:p>
    <w:p w:rsidR="0016268F" w:rsidRPr="0002019B" w:rsidRDefault="0016268F" w:rsidP="00DC1D80">
      <w:pPr>
        <w:ind w:left="756" w:hanging="28"/>
        <w:jc w:val="both"/>
      </w:pPr>
      <w:r w:rsidRPr="0002019B">
        <w:t xml:space="preserve">2. Film and Media </w:t>
      </w:r>
      <w:proofErr w:type="spellStart"/>
      <w:r w:rsidRPr="0002019B">
        <w:t>Specialist</w:t>
      </w:r>
      <w:proofErr w:type="spellEnd"/>
    </w:p>
    <w:p w:rsidR="0016268F" w:rsidRPr="0002019B" w:rsidRDefault="0016268F" w:rsidP="003B0C64">
      <w:pPr>
        <w:jc w:val="both"/>
      </w:pPr>
    </w:p>
    <w:p w:rsidR="0016268F" w:rsidRPr="0002019B" w:rsidRDefault="0016268F" w:rsidP="003B0C64">
      <w:pPr>
        <w:jc w:val="both"/>
        <w:rPr>
          <w:b/>
        </w:rPr>
      </w:pPr>
      <w:r w:rsidRPr="0002019B">
        <w:rPr>
          <w:b/>
        </w:rPr>
        <w:t>3. Képzési terület:</w:t>
      </w:r>
      <w:r w:rsidR="00385078" w:rsidRPr="0002019B">
        <w:rPr>
          <w:b/>
        </w:rPr>
        <w:t xml:space="preserve"> </w:t>
      </w:r>
      <w:r w:rsidR="00385078" w:rsidRPr="0002019B">
        <w:t>m</w:t>
      </w:r>
      <w:r w:rsidRPr="0002019B">
        <w:t xml:space="preserve">űvészetközvetítés </w:t>
      </w:r>
    </w:p>
    <w:p w:rsidR="0016268F" w:rsidRPr="0002019B" w:rsidRDefault="0016268F" w:rsidP="003B0C64">
      <w:pPr>
        <w:jc w:val="both"/>
      </w:pPr>
    </w:p>
    <w:p w:rsidR="0016268F" w:rsidRPr="0002019B" w:rsidRDefault="0016268F" w:rsidP="003B0C64">
      <w:pPr>
        <w:jc w:val="both"/>
        <w:rPr>
          <w:b/>
        </w:rPr>
      </w:pPr>
      <w:r w:rsidRPr="0002019B">
        <w:rPr>
          <w:b/>
        </w:rPr>
        <w:t>4. A képzési idő félévekben:</w:t>
      </w:r>
      <w:r w:rsidR="00385078" w:rsidRPr="0002019B">
        <w:rPr>
          <w:b/>
        </w:rPr>
        <w:t xml:space="preserve"> </w:t>
      </w:r>
      <w:r w:rsidRPr="0002019B">
        <w:t>6 félév</w:t>
      </w:r>
    </w:p>
    <w:p w:rsidR="0016268F" w:rsidRPr="0002019B" w:rsidRDefault="0016268F" w:rsidP="003B0C64">
      <w:pPr>
        <w:jc w:val="both"/>
      </w:pPr>
    </w:p>
    <w:p w:rsidR="0016268F" w:rsidRPr="0002019B" w:rsidRDefault="0016268F" w:rsidP="003B0C64">
      <w:pPr>
        <w:jc w:val="both"/>
      </w:pPr>
      <w:r w:rsidRPr="0002019B">
        <w:rPr>
          <w:b/>
        </w:rPr>
        <w:t>5. Az alapfokozat megszerzéséhez összegyűjtendő kreditek száma:</w:t>
      </w:r>
      <w:r w:rsidR="00385078" w:rsidRPr="0002019B">
        <w:rPr>
          <w:b/>
        </w:rPr>
        <w:t xml:space="preserve"> </w:t>
      </w:r>
      <w:r w:rsidRPr="0002019B">
        <w:t>180 kredit</w:t>
      </w:r>
    </w:p>
    <w:p w:rsidR="0016268F" w:rsidRPr="000922BF" w:rsidRDefault="00DF4DE6" w:rsidP="00DF4DE6">
      <w:pPr>
        <w:jc w:val="both"/>
      </w:pPr>
      <w:r w:rsidRPr="000922BF">
        <w:lastRenderedPageBreak/>
        <w:t>- a</w:t>
      </w:r>
      <w:r w:rsidR="0016268F" w:rsidRPr="000922BF">
        <w:t xml:space="preserve"> szak orientációja:</w:t>
      </w:r>
      <w:r w:rsidR="00385078" w:rsidRPr="000922BF">
        <w:t xml:space="preserve"> </w:t>
      </w:r>
      <w:r w:rsidR="0016268F" w:rsidRPr="000922BF">
        <w:t>kieme</w:t>
      </w:r>
      <w:r w:rsidR="00385078" w:rsidRPr="000922BF">
        <w:t>lten gyakorlat-igényes (70-80 százalék</w:t>
      </w:r>
      <w:r w:rsidR="0016268F" w:rsidRPr="000922BF">
        <w:t>)</w:t>
      </w:r>
    </w:p>
    <w:p w:rsidR="0016268F" w:rsidRPr="000922BF" w:rsidRDefault="00DF4DE6" w:rsidP="00DF4DE6">
      <w:pPr>
        <w:pStyle w:val="Listaszerbekezds"/>
        <w:ind w:hanging="720"/>
        <w:jc w:val="both"/>
      </w:pPr>
      <w:r w:rsidRPr="000922BF">
        <w:t>- a</w:t>
      </w:r>
      <w:r w:rsidR="0016268F" w:rsidRPr="000922BF">
        <w:t xml:space="preserve"> </w:t>
      </w:r>
      <w:r w:rsidR="00DB1F04" w:rsidRPr="000922BF">
        <w:t>szakdolgoz</w:t>
      </w:r>
      <w:r w:rsidRPr="000922BF">
        <w:t>at</w:t>
      </w:r>
      <w:r w:rsidR="00DB1F04" w:rsidRPr="000922BF">
        <w:t xml:space="preserve"> elkészítéséhez</w:t>
      </w:r>
      <w:r w:rsidR="0016268F" w:rsidRPr="000922BF">
        <w:t xml:space="preserve"> rendelt kreditérték:</w:t>
      </w:r>
      <w:r w:rsidR="00385078" w:rsidRPr="000922BF">
        <w:t xml:space="preserve"> </w:t>
      </w:r>
      <w:r w:rsidR="0016268F" w:rsidRPr="000922BF">
        <w:t xml:space="preserve">10 kredit </w:t>
      </w:r>
    </w:p>
    <w:p w:rsidR="0016268F" w:rsidRPr="000922BF" w:rsidRDefault="00DF4DE6" w:rsidP="00DF4DE6">
      <w:pPr>
        <w:jc w:val="both"/>
      </w:pPr>
      <w:r w:rsidRPr="000922BF">
        <w:t>- a</w:t>
      </w:r>
      <w:r w:rsidR="0016268F" w:rsidRPr="000922BF">
        <w:t xml:space="preserve"> szabadon választható tantárgyakhoz rendelhető minimális kreditérték:9 kredit</w:t>
      </w:r>
    </w:p>
    <w:p w:rsidR="000922BF" w:rsidRPr="000922BF" w:rsidRDefault="000922BF" w:rsidP="000922BF">
      <w:pPr>
        <w:jc w:val="both"/>
      </w:pPr>
      <w:r w:rsidRPr="000922BF">
        <w:t>- a szakirányhoz rendelhető minimális kreditérték: 110 kredit</w:t>
      </w:r>
    </w:p>
    <w:p w:rsidR="000922BF" w:rsidRPr="00DF4DE6" w:rsidRDefault="000922BF" w:rsidP="00DF4DE6">
      <w:pPr>
        <w:jc w:val="both"/>
        <w:rPr>
          <w:b/>
        </w:rPr>
      </w:pPr>
    </w:p>
    <w:p w:rsidR="0016268F" w:rsidRPr="0002019B" w:rsidRDefault="00DF4DE6" w:rsidP="003B0C64">
      <w:pPr>
        <w:jc w:val="both"/>
        <w:rPr>
          <w:b/>
        </w:rPr>
      </w:pPr>
      <w:r>
        <w:rPr>
          <w:b/>
        </w:rPr>
        <w:t>6</w:t>
      </w:r>
      <w:r w:rsidR="0048373E">
        <w:rPr>
          <w:b/>
        </w:rPr>
        <w:t>.</w:t>
      </w:r>
      <w:r w:rsidR="0016268F" w:rsidRPr="0002019B">
        <w:rPr>
          <w:b/>
        </w:rPr>
        <w:t xml:space="preserve"> A</w:t>
      </w:r>
      <w:r>
        <w:rPr>
          <w:b/>
        </w:rPr>
        <w:t xml:space="preserve"> szakképzettség</w:t>
      </w:r>
      <w:r w:rsidR="0016268F" w:rsidRPr="0002019B">
        <w:rPr>
          <w:b/>
        </w:rPr>
        <w:t xml:space="preserve"> képzési területek egységes osztályozási rendszer szerinti tanulmányi területi besorolása:</w:t>
      </w:r>
      <w:r w:rsidR="00410004" w:rsidRPr="0002019B">
        <w:rPr>
          <w:b/>
        </w:rPr>
        <w:t xml:space="preserve"> </w:t>
      </w:r>
      <w:r w:rsidR="0016268F" w:rsidRPr="0002019B">
        <w:t>210</w:t>
      </w:r>
    </w:p>
    <w:p w:rsidR="0016268F" w:rsidRPr="0002019B" w:rsidRDefault="0016268F" w:rsidP="003B0C64">
      <w:pPr>
        <w:jc w:val="both"/>
      </w:pPr>
    </w:p>
    <w:p w:rsidR="0016268F" w:rsidRPr="0002019B" w:rsidRDefault="000922BF" w:rsidP="003B0C64">
      <w:pPr>
        <w:jc w:val="both"/>
        <w:rPr>
          <w:b/>
        </w:rPr>
      </w:pPr>
      <w:r>
        <w:rPr>
          <w:b/>
        </w:rPr>
        <w:t>7</w:t>
      </w:r>
      <w:r w:rsidR="0016268F" w:rsidRPr="0002019B">
        <w:rPr>
          <w:b/>
        </w:rPr>
        <w:t xml:space="preserve">. Az alapképzési </w:t>
      </w:r>
      <w:proofErr w:type="gramStart"/>
      <w:r w:rsidR="0016268F" w:rsidRPr="0002019B">
        <w:rPr>
          <w:b/>
        </w:rPr>
        <w:t>szak képzési</w:t>
      </w:r>
      <w:proofErr w:type="gramEnd"/>
      <w:r w:rsidR="0016268F" w:rsidRPr="0002019B">
        <w:rPr>
          <w:b/>
        </w:rPr>
        <w:t xml:space="preserve"> célja, az általános és a szakmai kompetenciák:</w:t>
      </w:r>
    </w:p>
    <w:p w:rsidR="0016268F" w:rsidRPr="0002019B" w:rsidRDefault="0016268F" w:rsidP="003B0C64">
      <w:pPr>
        <w:jc w:val="both"/>
      </w:pPr>
      <w:r w:rsidRPr="0002019B">
        <w:t xml:space="preserve">A képzés célja olyan szakemberek képzése, akik átfogó elméleti és gyakorlati ismeretekkel rendelkeznek egyrészt a tradicionális és kortárs képalkotás, képalakítás terén, másrészt a képírás (elektronikus képalkotás), mozgóképkultúra és média világában. </w:t>
      </w:r>
      <w:r w:rsidR="000922BF">
        <w:t>Szemlélet</w:t>
      </w:r>
      <w:r w:rsidRPr="0002019B">
        <w:t>módj</w:t>
      </w:r>
      <w:r w:rsidR="000922BF">
        <w:t>uk</w:t>
      </w:r>
      <w:r w:rsidRPr="0002019B">
        <w:t xml:space="preserve"> biztos alapokat nyújt a hagyományos és digitális vizuális világban való tájékozódáshoz, beleértve a képalkotás tradicionális vagy mozgóképes, multimédiás és interaktív megnyilvánulásait is</w:t>
      </w:r>
      <w:r w:rsidR="000922BF">
        <w:t xml:space="preserve"> a</w:t>
      </w:r>
      <w:r w:rsidRPr="0002019B">
        <w:t xml:space="preserve"> hétköznapi</w:t>
      </w:r>
      <w:r w:rsidR="000922BF">
        <w:t xml:space="preserve"> és</w:t>
      </w:r>
      <w:r w:rsidRPr="0002019B">
        <w:t xml:space="preserve"> művészeti területen. </w:t>
      </w:r>
      <w:r w:rsidR="000922BF">
        <w:t>A</w:t>
      </w:r>
      <w:r w:rsidRPr="0002019B">
        <w:t>lkalmasak a vizuális nyelvben rejlő kifejezési lehetőségek tanulmányozására és azok autonóm módon történő felhasználására. Felkészültségük alapján kellő mélységű elméleti ismerettel és alkotói gyakorlati készséggel rendelkeznek szakmai munkához, gyakorlatvezetéshez</w:t>
      </w:r>
      <w:r w:rsidR="0046059D">
        <w:t>. Felkészültek tanulmányaik mesterképzésben történő folytatására.</w:t>
      </w:r>
    </w:p>
    <w:p w:rsidR="0016268F" w:rsidRPr="0002019B" w:rsidRDefault="0016268F" w:rsidP="003B0C64">
      <w:pPr>
        <w:jc w:val="both"/>
      </w:pPr>
    </w:p>
    <w:p w:rsidR="0016268F" w:rsidRPr="0002019B" w:rsidRDefault="0016268F" w:rsidP="003B0C64">
      <w:pPr>
        <w:jc w:val="both"/>
        <w:rPr>
          <w:b/>
        </w:rPr>
      </w:pPr>
      <w:r w:rsidRPr="0002019B">
        <w:rPr>
          <w:b/>
        </w:rPr>
        <w:t xml:space="preserve">6.2. </w:t>
      </w:r>
      <w:r w:rsidR="000922BF">
        <w:rPr>
          <w:b/>
        </w:rPr>
        <w:t>A s</w:t>
      </w:r>
      <w:r w:rsidRPr="0002019B">
        <w:rPr>
          <w:b/>
        </w:rPr>
        <w:t>zakirányok sajátos kompetenciái</w:t>
      </w:r>
    </w:p>
    <w:p w:rsidR="0016268F" w:rsidRPr="000922BF" w:rsidRDefault="000922BF" w:rsidP="003B0C64">
      <w:pPr>
        <w:jc w:val="both"/>
        <w:rPr>
          <w:b/>
        </w:rPr>
      </w:pPr>
      <w:r w:rsidRPr="000922BF">
        <w:rPr>
          <w:b/>
        </w:rPr>
        <w:t>A k</w:t>
      </w:r>
      <w:r w:rsidR="0016268F" w:rsidRPr="000922BF">
        <w:rPr>
          <w:b/>
        </w:rPr>
        <w:t>épalkotás alapszakos festő/grafikus</w:t>
      </w:r>
    </w:p>
    <w:p w:rsidR="0016268F" w:rsidRPr="0002019B" w:rsidRDefault="000922BF" w:rsidP="003B0C64">
      <w:pPr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) </w:t>
      </w:r>
      <w:r w:rsidR="002F6935">
        <w:rPr>
          <w:b/>
        </w:rPr>
        <w:t>tudása</w:t>
      </w:r>
      <w:r w:rsidR="0016268F" w:rsidRPr="0002019B">
        <w:rPr>
          <w:b/>
        </w:rPr>
        <w:t>: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6.2.1.1. Átfogó ismeretekkel rendelkezik a festészet / a grafika területén végzett alkotói tevékenységek alapjául szolgáló folyamatokról és koncepciókról.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6.2.1.2. Alapvető ismeretekkel rendelkezik a festészet / a grafika elméleteiről, történetéről, alapelveiről, stíluskorszakairól és irányzatairól, fontosabb alkotásairól.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6.2.1.3. Ismeri a festészet / a grafika területén végzett alkotói tevékenységek alapjául szolgáló anyagokat, technikákat, valamint a tevékenységek végzésének körülményeit.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6.2.1.4. Tájékozott a festészet / a grafika területén végzendő kutatás/forrásgyűjtés alapjául szolgáló módszerekről, megvalósítási irányokról, lehetőségekről.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6.2.1.5. Ismeri a területhez kapcsolódó kommunikációs feladatok megoldási lehetőségeit, az új termékek prototípusainak létrehozási folyamatát, az ismeretszerzés módjait, a fontosabb tervezői információbázisokat és információszerzési forrásokat.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6.2.1.6. Ismeri a felhasználói, kulturális, társadalmi, technológiai és gazdasági szempontok tervezésbe való integrálásának módozatait.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6.2.1.7. Ismeri a festészet / a grafika területén használt alapanyagokat és azok egészségre gyakorolt hatását.</w:t>
      </w:r>
    </w:p>
    <w:p w:rsidR="0016268F" w:rsidRPr="0002019B" w:rsidRDefault="0016268F" w:rsidP="003B0C64">
      <w:pPr>
        <w:jc w:val="both"/>
      </w:pPr>
    </w:p>
    <w:p w:rsidR="0016268F" w:rsidRPr="0002019B" w:rsidRDefault="0031386F" w:rsidP="003B0C64">
      <w:pPr>
        <w:jc w:val="both"/>
        <w:rPr>
          <w:b/>
        </w:rPr>
      </w:pPr>
      <w:r>
        <w:rPr>
          <w:b/>
        </w:rPr>
        <w:t xml:space="preserve">b) </w:t>
      </w:r>
      <w:r w:rsidR="00616421" w:rsidRPr="0002019B">
        <w:rPr>
          <w:b/>
        </w:rPr>
        <w:t>k</w:t>
      </w:r>
      <w:r w:rsidR="0016268F" w:rsidRPr="0002019B">
        <w:rPr>
          <w:b/>
        </w:rPr>
        <w:t>épesség</w:t>
      </w:r>
      <w:r w:rsidR="00616421" w:rsidRPr="0002019B">
        <w:rPr>
          <w:b/>
        </w:rPr>
        <w:t>ei</w:t>
      </w:r>
      <w:r w:rsidR="0016268F" w:rsidRPr="0002019B">
        <w:rPr>
          <w:b/>
        </w:rPr>
        <w:t>: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6.2.2.1. Képes a festészet / a grafika területén kifejtett alkotói gyakorlat során tudatos és kreatív munkára.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6.2.2.2. Képes a festészet / a grafika területén kifejtett gyakorlat során rutin szakmai problémák azonosítására és megoldására.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6.2.2.3. Az alkotói gyakorlat során az alkalmazott műfajok esetén képes csapatmunkában a közös alkotási folyamat megszervezésére és kivitelezésére.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6.2.2.4. A tanulmányai során szerzett tapasztalatokra támaszkodva képes a festészettel / grafikával kapcsolatos tudásanyag elemzésére, feldolgozására és gyakorlatának továbbadására.</w:t>
      </w:r>
    </w:p>
    <w:p w:rsidR="0016268F" w:rsidRPr="0002019B" w:rsidRDefault="0016268F" w:rsidP="003B0C64">
      <w:pPr>
        <w:ind w:left="794" w:hanging="794"/>
        <w:jc w:val="both"/>
      </w:pPr>
      <w:r w:rsidRPr="0002019B">
        <w:lastRenderedPageBreak/>
        <w:t>6.2.2.5. Magas szintű technikai tudással rendelkezik művészi elképzeléseinek megvalósításához a festészet / a grafika területén.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6.2.2.6. Képes az adaptív gondolkodás alkalmazására, új ismeretek folyamatos befogadására, feldolgozására és szintézisére.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6.2.2.7. Képes a festészet / a grafika kommunikációs technikái és tervezési módszerei magas szintű alkalmazására.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6.2.2.8. A festészet / a grafika területén használt anyagokon belül meg tudja különböztetni az egészséges és egészségre káros alapanyagokat.</w:t>
      </w:r>
    </w:p>
    <w:p w:rsidR="0016268F" w:rsidRPr="0002019B" w:rsidRDefault="0016268F" w:rsidP="003B0C64">
      <w:pPr>
        <w:jc w:val="both"/>
      </w:pPr>
    </w:p>
    <w:p w:rsidR="0016268F" w:rsidRPr="0002019B" w:rsidRDefault="0031386F" w:rsidP="003B0C64">
      <w:pPr>
        <w:jc w:val="both"/>
        <w:rPr>
          <w:b/>
        </w:rPr>
      </w:pPr>
      <w:r>
        <w:rPr>
          <w:b/>
        </w:rPr>
        <w:t xml:space="preserve">c) </w:t>
      </w:r>
      <w:r w:rsidR="00616421" w:rsidRPr="0002019B">
        <w:rPr>
          <w:b/>
        </w:rPr>
        <w:t>a</w:t>
      </w:r>
      <w:r w:rsidR="0016268F" w:rsidRPr="0002019B">
        <w:rPr>
          <w:b/>
        </w:rPr>
        <w:t>ttitűd</w:t>
      </w:r>
      <w:r w:rsidR="00616421" w:rsidRPr="0002019B">
        <w:rPr>
          <w:b/>
        </w:rPr>
        <w:t>je</w:t>
      </w:r>
      <w:r w:rsidR="0016268F" w:rsidRPr="0002019B">
        <w:rPr>
          <w:b/>
        </w:rPr>
        <w:t>:</w:t>
      </w:r>
    </w:p>
    <w:p w:rsidR="0016268F" w:rsidRPr="0002019B" w:rsidRDefault="0016268F" w:rsidP="003B0C64">
      <w:pPr>
        <w:ind w:left="794" w:hanging="794"/>
        <w:jc w:val="both"/>
      </w:pPr>
      <w:r w:rsidRPr="0002019B">
        <w:t xml:space="preserve">6.2.3.1. Kritikai megértéssel viszonyul a festészet / a grafika területén lévő klasszikus és </w:t>
      </w:r>
      <w:proofErr w:type="gramStart"/>
      <w:r w:rsidRPr="0002019B">
        <w:t>kortárs alkotásokhoz</w:t>
      </w:r>
      <w:proofErr w:type="gramEnd"/>
      <w:r w:rsidRPr="0002019B">
        <w:t>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6.2.3.2. Nyitott az új ismeretekre, módszerekre, kreatív, dinamikus megvalósítási lehetőségekre a festészet / a grafika területén.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6.2.3.3. A vizuális eszközöket kreatívan használja a festészet / a grafika területén.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6.2.3.4. Törekszik csapatmunkában a különböző projektek megvalósításához szükséges társadalmi, technológiai, gazdasági és kulturális területek szakembereivel való párbeszédre és együttműködésre.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6.2.3.5. A tanulmányai során szerzett tapasztalatokra támaszkodva képes a festészet / a grafika területén kritikai hozzáállást érvényesíteni.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6.2.3.6. Önmaga és mások számára is fontosnak érzi egészségtudatos anyagválasztási ismereteit a festészet / a grafika területén.</w:t>
      </w:r>
    </w:p>
    <w:p w:rsidR="0016268F" w:rsidRPr="0002019B" w:rsidRDefault="0016268F" w:rsidP="003B0C64">
      <w:pPr>
        <w:jc w:val="both"/>
      </w:pPr>
    </w:p>
    <w:p w:rsidR="0016268F" w:rsidRPr="0002019B" w:rsidRDefault="0031386F" w:rsidP="003B0C64">
      <w:pPr>
        <w:jc w:val="both"/>
        <w:rPr>
          <w:b/>
        </w:rPr>
      </w:pPr>
      <w:r>
        <w:rPr>
          <w:b/>
        </w:rPr>
        <w:t xml:space="preserve">d) </w:t>
      </w:r>
      <w:r w:rsidR="00616421" w:rsidRPr="0002019B">
        <w:rPr>
          <w:b/>
        </w:rPr>
        <w:t>autonómiája</w:t>
      </w:r>
      <w:r w:rsidR="0016268F" w:rsidRPr="0002019B">
        <w:rPr>
          <w:b/>
        </w:rPr>
        <w:t xml:space="preserve"> és felelősség</w:t>
      </w:r>
      <w:r w:rsidR="00616421" w:rsidRPr="0002019B">
        <w:rPr>
          <w:b/>
        </w:rPr>
        <w:t>e</w:t>
      </w:r>
      <w:r w:rsidR="0016268F" w:rsidRPr="0002019B">
        <w:rPr>
          <w:b/>
        </w:rPr>
        <w:t>: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6.2.4.1. Törekszik arra, hogy önállóan hozzon létre alkotásokat a festészet / a grafika területén vagy részt vegyen közös művészeti produkciók létrehozásában.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6.2.4.2. Szakmai orientációja kialakult a festészet / a grafika területén.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6.2.4.3. Saját művészeti koncepciót alkot, melyet önállóan valósít meg a festészet / a grafika területén.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6.2.4.4. Nyitottan és kommunikatívan vesz részt a festészeti / grafikai projektek kialakításában vagy formálásában.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6.2.4.5. Felismeri a festészet / a grafika területén végzett tevékenységének közösségi és társadalmi hatásait.</w:t>
      </w:r>
    </w:p>
    <w:p w:rsidR="0016268F" w:rsidRPr="0002019B" w:rsidRDefault="0016268F" w:rsidP="003B0C64">
      <w:pPr>
        <w:ind w:left="794" w:hanging="794"/>
        <w:jc w:val="both"/>
      </w:pPr>
      <w:r w:rsidRPr="0002019B">
        <w:t>6.2.4.6. Hitelesen közvetíti a festészet / a grafika társadalmi értékeit.</w:t>
      </w:r>
    </w:p>
    <w:p w:rsidR="0016268F" w:rsidRPr="0002019B" w:rsidRDefault="0016268F" w:rsidP="003B0C64">
      <w:pPr>
        <w:ind w:left="794" w:hanging="794"/>
        <w:jc w:val="both"/>
      </w:pPr>
      <w:r w:rsidRPr="0002019B">
        <w:t xml:space="preserve">6.2.4.7. Önállóan és egészségtudatos szempontok alapján dönt az anyag- és </w:t>
      </w:r>
      <w:proofErr w:type="gramStart"/>
      <w:r w:rsidRPr="0002019B">
        <w:t>technológia választásról</w:t>
      </w:r>
      <w:proofErr w:type="gramEnd"/>
      <w:r w:rsidRPr="0002019B">
        <w:t xml:space="preserve"> a festészet / a grafika területén.</w:t>
      </w:r>
    </w:p>
    <w:p w:rsidR="0016268F" w:rsidRPr="0002019B" w:rsidRDefault="0016268F" w:rsidP="003B0C64">
      <w:pPr>
        <w:jc w:val="both"/>
      </w:pPr>
    </w:p>
    <w:p w:rsidR="0016268F" w:rsidRPr="0031386F" w:rsidRDefault="0031386F" w:rsidP="003B0C64">
      <w:pPr>
        <w:jc w:val="both"/>
        <w:rPr>
          <w:b/>
        </w:rPr>
      </w:pPr>
      <w:r w:rsidRPr="0031386F">
        <w:rPr>
          <w:b/>
        </w:rPr>
        <w:t>A m</w:t>
      </w:r>
      <w:r w:rsidR="0016268F" w:rsidRPr="0031386F">
        <w:rPr>
          <w:b/>
        </w:rPr>
        <w:t>ozgóképkultúra- és médiaszakember</w:t>
      </w:r>
    </w:p>
    <w:p w:rsidR="0016268F" w:rsidRPr="0002019B" w:rsidRDefault="0031386F" w:rsidP="003B0C64">
      <w:pPr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) </w:t>
      </w:r>
      <w:r w:rsidR="002F6935">
        <w:rPr>
          <w:b/>
        </w:rPr>
        <w:t>tudása</w:t>
      </w:r>
      <w:r w:rsidR="0016268F" w:rsidRPr="0002019B">
        <w:rPr>
          <w:b/>
        </w:rPr>
        <w:t>: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6.3.1.1. Átfogó ismeretekkel rendelkezik a mozgókép és a média területén végzett alkotói tevékenységek alapjául szolgáló folyamatokról és koncepciókról.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6.3.1.2. Alapvető ismeretekkel rendelkezik a mozgókép és a média elméleteiről, történetéről, alapelveiről, stíluskorszakairól és irányzatairól, fontosabb alkotásairól.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6.3.1.3. Ismeri a mozgókép és a média területén végzett alkotói tevékenységek alapjául szolgáló anyagokat, technikákat, valamint a tevékenységek végzésének körülményeit.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6.3.1.4. Tájékozott a mozgókép és a média területén végzendő kutatás/forrásgyűjtés alapjául szolgáló módszerekről, megvalósítási irányokról, lehetőségekről.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6.3.1.5. Ismeri a területhez kapcsolódó kommunikációs feladatok megoldási lehetőségeit, az ismeretszerzés módjait, a fontosabb információbázisokat és információszerzési forrásokat.</w:t>
      </w:r>
    </w:p>
    <w:p w:rsidR="0016268F" w:rsidRPr="0002019B" w:rsidRDefault="0016268F" w:rsidP="003B0C64">
      <w:pPr>
        <w:ind w:left="794" w:hanging="794"/>
        <w:jc w:val="both"/>
      </w:pPr>
      <w:r w:rsidRPr="0002019B">
        <w:lastRenderedPageBreak/>
        <w:t>6.3.1.6. Ismeri a felhasználói, kulturális, társadalmi, technológiai és gazdasági szempontok tervezésbe való integrálásának módozatait.</w:t>
      </w:r>
    </w:p>
    <w:p w:rsidR="0016268F" w:rsidRPr="0002019B" w:rsidRDefault="0016268F" w:rsidP="003B0C64">
      <w:pPr>
        <w:jc w:val="both"/>
      </w:pPr>
    </w:p>
    <w:p w:rsidR="0016268F" w:rsidRPr="0002019B" w:rsidRDefault="0031386F" w:rsidP="003B0C64">
      <w:pPr>
        <w:jc w:val="both"/>
        <w:rPr>
          <w:b/>
        </w:rPr>
      </w:pPr>
      <w:r>
        <w:rPr>
          <w:b/>
        </w:rPr>
        <w:t xml:space="preserve">b) </w:t>
      </w:r>
      <w:r w:rsidR="00616421" w:rsidRPr="0002019B">
        <w:rPr>
          <w:b/>
        </w:rPr>
        <w:t>k</w:t>
      </w:r>
      <w:r w:rsidR="0016268F" w:rsidRPr="0002019B">
        <w:rPr>
          <w:b/>
        </w:rPr>
        <w:t>épesség</w:t>
      </w:r>
      <w:r w:rsidR="00616421" w:rsidRPr="0002019B">
        <w:rPr>
          <w:b/>
        </w:rPr>
        <w:t>ei</w:t>
      </w:r>
      <w:r w:rsidR="0016268F" w:rsidRPr="0002019B">
        <w:rPr>
          <w:b/>
        </w:rPr>
        <w:t>: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6.3.2.1. Képes a mozgókép és a média területén lévő alkotói gyakorlat során tudatos és kreatív munkára.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6.3.2.2. Képes a mozgókép és a média területén lévő gyakorlat során rutin szakmai problémák azonosítására és megoldására.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6.3.2.3. Az alkotói gyakorlat során képes csapatmunkában a közös alkotási folyamat megszervezésére és kivitelezésére.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6.3.2.4. A tanulmányai során szerzett tapasztalatokra támaszkodva képes a mozgókép és a média területén lévő tudásanyag analízisére, feldolgozására és gyakorlatának továbbadására.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6.3.2.5. Magas szintű technikai tudással rendelkezik művészi elképzeléseinek megvalósításához a mozgókép és a média területén.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6.3.2.6. Képes adaptív gondolkodásra, új ismeretek folyamatos befogadására, feldolgozására és szintézisére.</w:t>
      </w:r>
    </w:p>
    <w:p w:rsidR="0016268F" w:rsidRPr="0002019B" w:rsidRDefault="0016268F" w:rsidP="003B0C64">
      <w:pPr>
        <w:jc w:val="both"/>
      </w:pPr>
    </w:p>
    <w:p w:rsidR="0016268F" w:rsidRPr="0002019B" w:rsidRDefault="0031386F" w:rsidP="003B0C64">
      <w:pPr>
        <w:jc w:val="both"/>
        <w:rPr>
          <w:b/>
        </w:rPr>
      </w:pPr>
      <w:r>
        <w:rPr>
          <w:b/>
        </w:rPr>
        <w:t xml:space="preserve">c) </w:t>
      </w:r>
      <w:r w:rsidR="00616421" w:rsidRPr="0002019B">
        <w:rPr>
          <w:b/>
        </w:rPr>
        <w:t>a</w:t>
      </w:r>
      <w:r w:rsidR="0016268F" w:rsidRPr="0002019B">
        <w:rPr>
          <w:b/>
        </w:rPr>
        <w:t>ttitűd</w:t>
      </w:r>
      <w:r w:rsidR="00616421" w:rsidRPr="0002019B">
        <w:rPr>
          <w:b/>
        </w:rPr>
        <w:t>je</w:t>
      </w:r>
      <w:r w:rsidR="0016268F" w:rsidRPr="0002019B">
        <w:rPr>
          <w:b/>
        </w:rPr>
        <w:t>:</w:t>
      </w:r>
    </w:p>
    <w:p w:rsidR="0016268F" w:rsidRPr="0002019B" w:rsidRDefault="0016268F" w:rsidP="003B0C64">
      <w:pPr>
        <w:ind w:left="794" w:hanging="794"/>
        <w:jc w:val="both"/>
      </w:pPr>
      <w:r w:rsidRPr="0002019B">
        <w:t xml:space="preserve">6.3.3.1. Kritikai megértéssel viszonyul a mozgókép és a média területén klasszikus és </w:t>
      </w:r>
      <w:proofErr w:type="gramStart"/>
      <w:r w:rsidRPr="0002019B">
        <w:t>kortárs alkotásokhoz</w:t>
      </w:r>
      <w:proofErr w:type="gramEnd"/>
      <w:r w:rsidRPr="0002019B">
        <w:t>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6.3.3.2. Nyitott az új ismeretekre, módszerekre, kreatív, dinamikus megvalósítási lehetőségekre a mozgókép és a média területén.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6.3.3.3. A vizuális eszközöket kreatívan használja a mozgókép és a média területén.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6.3.3.4. Törekszik csapatmunkában a különböző projektek megvalósításához szükséges társadalmi, technológiai, gazdasági és kulturális területek szakembereivel való párbeszédre és együttműködésre.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6.3.3.5. A tanulmányai során szerzett tapasztalatokra támaszkodva képes a mozgókép és a média területén kritikai hozzáállást érvényesíteni.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6.3.3.6. Betartja szakmája etikai normáit.</w:t>
      </w:r>
    </w:p>
    <w:p w:rsidR="0016268F" w:rsidRPr="0002019B" w:rsidRDefault="0016268F" w:rsidP="003B0C64">
      <w:pPr>
        <w:jc w:val="both"/>
      </w:pPr>
    </w:p>
    <w:p w:rsidR="0016268F" w:rsidRPr="0002019B" w:rsidRDefault="0031386F" w:rsidP="003B0C64">
      <w:pPr>
        <w:jc w:val="both"/>
        <w:rPr>
          <w:b/>
        </w:rPr>
      </w:pPr>
      <w:r>
        <w:rPr>
          <w:b/>
        </w:rPr>
        <w:t xml:space="preserve">d) </w:t>
      </w:r>
      <w:r w:rsidR="00616421" w:rsidRPr="0002019B">
        <w:rPr>
          <w:b/>
        </w:rPr>
        <w:t>autonómiája</w:t>
      </w:r>
      <w:r w:rsidR="0016268F" w:rsidRPr="0002019B">
        <w:rPr>
          <w:b/>
        </w:rPr>
        <w:t xml:space="preserve"> és felelősség</w:t>
      </w:r>
      <w:r w:rsidR="00616421" w:rsidRPr="0002019B">
        <w:rPr>
          <w:b/>
        </w:rPr>
        <w:t>e</w:t>
      </w:r>
      <w:r w:rsidR="0016268F" w:rsidRPr="0002019B">
        <w:rPr>
          <w:b/>
        </w:rPr>
        <w:t>: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6.3.3.1. Törekszik arra, hogy önállóan hozzon létre alkotásokat a mozgókép és a média területén vagy részt vegyen közös művészeti produkciók létrehozásában.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6.3.4.2. Szakmai orientációja kialakult a mozgókép és a média területén.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6.3.4.3. Saját művészeti koncepciót alkot, melyet önállóan valósít meg a mozgókép és a média területén.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6.3.4.4. Nyitottan és kommunikatívan vesz részt a mozgókép és a média területén lévő projektek kialakításában vagy formálásában.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6.3.4.5. Felismeri a mozgókép és a média területén végzett tevékenységének közösségi és társadalmi hatásait.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6.3.4.6. Hitelesen közvetíti a mozgókép és a média társadalmi értékeit.</w:t>
      </w:r>
    </w:p>
    <w:p w:rsidR="0016268F" w:rsidRPr="0002019B" w:rsidRDefault="0016268F" w:rsidP="003B0C64">
      <w:pPr>
        <w:ind w:left="794" w:hanging="794"/>
        <w:jc w:val="both"/>
      </w:pPr>
      <w:r w:rsidRPr="0002019B">
        <w:t>6.3.4.7. A szakma normáinak elfogadására és képviseletére törekszik minden fórumon.</w:t>
      </w:r>
    </w:p>
    <w:p w:rsidR="0016268F" w:rsidRPr="0002019B" w:rsidRDefault="0016268F" w:rsidP="003B0C64">
      <w:pPr>
        <w:jc w:val="both"/>
      </w:pPr>
    </w:p>
    <w:p w:rsidR="0016268F" w:rsidRPr="0002019B" w:rsidRDefault="0031386F" w:rsidP="003B0C64">
      <w:pPr>
        <w:jc w:val="both"/>
        <w:rPr>
          <w:b/>
        </w:rPr>
      </w:pPr>
      <w:r>
        <w:rPr>
          <w:b/>
        </w:rPr>
        <w:t>8</w:t>
      </w:r>
      <w:r w:rsidR="0016268F" w:rsidRPr="0002019B">
        <w:rPr>
          <w:b/>
        </w:rPr>
        <w:t>. Az alapképzés jellemzői:</w:t>
      </w:r>
    </w:p>
    <w:p w:rsidR="0016268F" w:rsidRPr="0002019B" w:rsidRDefault="0031386F" w:rsidP="003B0C64">
      <w:pPr>
        <w:jc w:val="both"/>
        <w:rPr>
          <w:b/>
        </w:rPr>
      </w:pPr>
      <w:r>
        <w:rPr>
          <w:b/>
        </w:rPr>
        <w:t>8</w:t>
      </w:r>
      <w:r w:rsidR="0016268F" w:rsidRPr="0002019B">
        <w:rPr>
          <w:b/>
        </w:rPr>
        <w:t>.1. Szakmai jellemzők</w:t>
      </w:r>
    </w:p>
    <w:p w:rsidR="0016268F" w:rsidRPr="0002019B" w:rsidRDefault="0016268F" w:rsidP="003B0C64">
      <w:pPr>
        <w:jc w:val="both"/>
      </w:pPr>
    </w:p>
    <w:p w:rsidR="0016268F" w:rsidRDefault="0031386F" w:rsidP="003B0C64">
      <w:pPr>
        <w:jc w:val="both"/>
      </w:pPr>
      <w:r>
        <w:t>8</w:t>
      </w:r>
      <w:r w:rsidR="0016268F" w:rsidRPr="0002019B">
        <w:t xml:space="preserve">.1.1. </w:t>
      </w:r>
      <w:r w:rsidRPr="00EE164E">
        <w:rPr>
          <w:lang w:eastAsia="ar-SA"/>
        </w:rPr>
        <w:t>A szakképzettséghez vezető tudományágak, szakterületek, amelyekből a szak felépül</w:t>
      </w:r>
      <w:r w:rsidR="0016268F" w:rsidRPr="0002019B">
        <w:t>:</w:t>
      </w:r>
    </w:p>
    <w:p w:rsidR="0031386F" w:rsidRPr="0002019B" w:rsidRDefault="0031386F" w:rsidP="003B0C64">
      <w:pPr>
        <w:jc w:val="both"/>
      </w:pPr>
    </w:p>
    <w:p w:rsidR="0016268F" w:rsidRPr="0002019B" w:rsidRDefault="0016268F" w:rsidP="003B0C64">
      <w:pPr>
        <w:jc w:val="both"/>
      </w:pPr>
      <w:r w:rsidRPr="0002019B">
        <w:t>- a művészetközvetítés általános elmélete 20-30 kredit</w:t>
      </w:r>
      <w:r w:rsidR="0031386F">
        <w:t>;</w:t>
      </w:r>
    </w:p>
    <w:p w:rsidR="0016268F" w:rsidRDefault="0016268F" w:rsidP="003B0C64">
      <w:pPr>
        <w:jc w:val="both"/>
      </w:pPr>
      <w:r w:rsidRPr="0002019B">
        <w:lastRenderedPageBreak/>
        <w:t>- művészetközvetítő és kommunikációs ismeretek 9-15 kredit</w:t>
      </w:r>
      <w:r w:rsidR="0031386F">
        <w:t>;</w:t>
      </w:r>
    </w:p>
    <w:p w:rsidR="0031386F" w:rsidRPr="0002019B" w:rsidRDefault="0031386F" w:rsidP="003B0C64">
      <w:pPr>
        <w:jc w:val="both"/>
      </w:pPr>
    </w:p>
    <w:p w:rsidR="0016268F" w:rsidRPr="0031386F" w:rsidRDefault="0031386F" w:rsidP="003B0C64">
      <w:pPr>
        <w:jc w:val="both"/>
      </w:pPr>
      <w:proofErr w:type="gramStart"/>
      <w:r>
        <w:t>a</w:t>
      </w:r>
      <w:proofErr w:type="gramEnd"/>
      <w:r>
        <w:t>) k</w:t>
      </w:r>
      <w:r w:rsidR="0016268F" w:rsidRPr="0031386F">
        <w:t>épalkotás alapszakos festő/grafikus szakirány</w:t>
      </w:r>
      <w:r w:rsidR="00212E1B">
        <w:t>on</w:t>
      </w:r>
      <w:r w:rsidR="0016268F" w:rsidRPr="0031386F">
        <w:t xml:space="preserve"> </w:t>
      </w:r>
      <w:r w:rsidRPr="0031386F">
        <w:t>továbbá</w:t>
      </w:r>
      <w:r w:rsidR="0016268F" w:rsidRPr="0031386F">
        <w:t>:</w:t>
      </w:r>
    </w:p>
    <w:p w:rsidR="0016268F" w:rsidRPr="0002019B" w:rsidRDefault="0016268F" w:rsidP="003B0C64">
      <w:pPr>
        <w:jc w:val="both"/>
      </w:pPr>
      <w:r w:rsidRPr="0002019B">
        <w:t>- a képalkotás szakelmélete 9-15 kredit</w:t>
      </w:r>
      <w:r w:rsidR="0031386F">
        <w:t>;</w:t>
      </w:r>
    </w:p>
    <w:p w:rsidR="0016268F" w:rsidRPr="0002019B" w:rsidRDefault="0016268F" w:rsidP="003B0C64">
      <w:pPr>
        <w:jc w:val="both"/>
      </w:pPr>
      <w:r w:rsidRPr="0002019B">
        <w:t>- festő/grafikus és művészeti alapismeretek 9-15 kredit</w:t>
      </w:r>
      <w:r w:rsidR="0031386F">
        <w:t>;</w:t>
      </w:r>
    </w:p>
    <w:p w:rsidR="0016268F" w:rsidRDefault="0016268F" w:rsidP="003B0C64">
      <w:pPr>
        <w:jc w:val="both"/>
      </w:pPr>
      <w:r w:rsidRPr="0002019B">
        <w:t>- festő/grafikus alkotói alapismeretek 80-114 kredit</w:t>
      </w:r>
      <w:r w:rsidR="0031386F">
        <w:t>;</w:t>
      </w:r>
    </w:p>
    <w:p w:rsidR="0031386F" w:rsidRPr="0002019B" w:rsidRDefault="0031386F" w:rsidP="003B0C64">
      <w:pPr>
        <w:jc w:val="both"/>
      </w:pPr>
    </w:p>
    <w:p w:rsidR="0016268F" w:rsidRPr="0031386F" w:rsidRDefault="0031386F" w:rsidP="003B0C64">
      <w:pPr>
        <w:jc w:val="both"/>
      </w:pPr>
      <w:r>
        <w:t>b) m</w:t>
      </w:r>
      <w:r w:rsidR="0016268F" w:rsidRPr="0031386F">
        <w:t>ozgóképkultúra- és médiaszakember szakirány</w:t>
      </w:r>
      <w:r w:rsidR="00212E1B">
        <w:t>on</w:t>
      </w:r>
      <w:r w:rsidR="0016268F" w:rsidRPr="0031386F">
        <w:t xml:space="preserve"> </w:t>
      </w:r>
      <w:r>
        <w:t>továbbá</w:t>
      </w:r>
      <w:r w:rsidR="0016268F" w:rsidRPr="0031386F">
        <w:t>:</w:t>
      </w:r>
    </w:p>
    <w:p w:rsidR="0016268F" w:rsidRPr="0002019B" w:rsidRDefault="0016268F" w:rsidP="003B0C64">
      <w:pPr>
        <w:jc w:val="both"/>
      </w:pPr>
      <w:r w:rsidRPr="0002019B">
        <w:t>- a képalkotás szakelmélete 9-15 kredit</w:t>
      </w:r>
      <w:r w:rsidR="0031386F">
        <w:t>;</w:t>
      </w:r>
    </w:p>
    <w:p w:rsidR="0016268F" w:rsidRPr="0002019B" w:rsidRDefault="0016268F" w:rsidP="003B0C64">
      <w:pPr>
        <w:jc w:val="both"/>
      </w:pPr>
      <w:r w:rsidRPr="0002019B">
        <w:t>- mozgóképes és művészeti alapismeretek 9-15 kredit</w:t>
      </w:r>
      <w:r w:rsidR="0031386F">
        <w:t>;</w:t>
      </w:r>
    </w:p>
    <w:p w:rsidR="0016268F" w:rsidRPr="0002019B" w:rsidRDefault="0016268F" w:rsidP="003B0C64">
      <w:pPr>
        <w:jc w:val="both"/>
      </w:pPr>
      <w:r w:rsidRPr="0002019B">
        <w:t>- mozgóképes alkotói alapismeretek 80-114 kredit</w:t>
      </w:r>
      <w:r w:rsidR="0031386F">
        <w:t>.</w:t>
      </w:r>
    </w:p>
    <w:p w:rsidR="0016268F" w:rsidRPr="0002019B" w:rsidRDefault="0016268F" w:rsidP="003B0C64">
      <w:pPr>
        <w:jc w:val="both"/>
      </w:pPr>
    </w:p>
    <w:p w:rsidR="0031386F" w:rsidRDefault="0031386F" w:rsidP="0031386F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t>8</w:t>
      </w:r>
      <w:r w:rsidR="0016268F" w:rsidRPr="0002019B">
        <w:t>.1.</w:t>
      </w:r>
      <w:r>
        <w:t>2</w:t>
      </w:r>
      <w:r w:rsidR="0016268F" w:rsidRPr="0002019B">
        <w:t xml:space="preserve">. </w:t>
      </w:r>
      <w:r w:rsidRPr="0031386F">
        <w:rPr>
          <w:rFonts w:eastAsia="Calibri"/>
          <w:lang w:eastAsia="ar-SA"/>
        </w:rPr>
        <w:t>A szakirány szakterületei és kreditaránya</w:t>
      </w:r>
      <w:r>
        <w:rPr>
          <w:rFonts w:eastAsia="Calibri"/>
          <w:lang w:eastAsia="ar-SA"/>
        </w:rPr>
        <w:t>:</w:t>
      </w:r>
    </w:p>
    <w:p w:rsidR="0031386F" w:rsidRPr="0031386F" w:rsidRDefault="0031386F" w:rsidP="0031386F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</w:p>
    <w:p w:rsidR="0031386F" w:rsidRPr="0031386F" w:rsidRDefault="0031386F" w:rsidP="003B0C64">
      <w:pPr>
        <w:jc w:val="both"/>
      </w:pPr>
      <w:proofErr w:type="gramStart"/>
      <w:r w:rsidRPr="0031386F">
        <w:t>a</w:t>
      </w:r>
      <w:proofErr w:type="gramEnd"/>
      <w:r w:rsidRPr="0031386F">
        <w:t>) k</w:t>
      </w:r>
      <w:r w:rsidR="0016268F" w:rsidRPr="0031386F">
        <w:t>épalkotás alapszakos festő/grafikus szakirány</w:t>
      </w:r>
      <w:r>
        <w:t>on:</w:t>
      </w:r>
      <w:r w:rsidR="0016268F" w:rsidRPr="0031386F">
        <w:t xml:space="preserve"> </w:t>
      </w:r>
    </w:p>
    <w:p w:rsidR="0016268F" w:rsidRPr="0002019B" w:rsidRDefault="0016268F" w:rsidP="003B0C64">
      <w:pPr>
        <w:jc w:val="both"/>
      </w:pPr>
      <w:r w:rsidRPr="0002019B">
        <w:t>- a művészetközvetítés általános elmélete 20-30 kredit</w:t>
      </w:r>
      <w:r w:rsidR="0031386F">
        <w:t>;</w:t>
      </w:r>
    </w:p>
    <w:p w:rsidR="0016268F" w:rsidRPr="0002019B" w:rsidRDefault="0016268F" w:rsidP="003B0C64">
      <w:pPr>
        <w:jc w:val="both"/>
      </w:pPr>
      <w:r w:rsidRPr="0002019B">
        <w:t>- művészetközvetítő és kommunikációs ismeretek 9-15 kredit</w:t>
      </w:r>
      <w:r w:rsidR="0031386F">
        <w:t>;</w:t>
      </w:r>
    </w:p>
    <w:p w:rsidR="0016268F" w:rsidRPr="0002019B" w:rsidRDefault="0016268F" w:rsidP="003B0C64">
      <w:pPr>
        <w:jc w:val="both"/>
      </w:pPr>
      <w:r w:rsidRPr="0002019B">
        <w:t>- a képalkotás szakelmélete 9-15 kredit</w:t>
      </w:r>
      <w:r w:rsidR="0031386F">
        <w:t>;</w:t>
      </w:r>
    </w:p>
    <w:p w:rsidR="0016268F" w:rsidRPr="0002019B" w:rsidRDefault="0016268F" w:rsidP="003B0C64">
      <w:pPr>
        <w:jc w:val="both"/>
      </w:pPr>
      <w:r w:rsidRPr="0002019B">
        <w:t>- festő/grafikus és művészeti alapismeretek 9-15 kredit</w:t>
      </w:r>
      <w:r w:rsidR="0031386F">
        <w:t>;</w:t>
      </w:r>
    </w:p>
    <w:p w:rsidR="0016268F" w:rsidRDefault="0016268F" w:rsidP="003B0C64">
      <w:pPr>
        <w:jc w:val="both"/>
      </w:pPr>
      <w:r w:rsidRPr="0002019B">
        <w:t>- festő/grafikus alkotói alapismeretek 80-114 kredit</w:t>
      </w:r>
      <w:r w:rsidR="0031386F">
        <w:t>;</w:t>
      </w:r>
    </w:p>
    <w:p w:rsidR="0031386F" w:rsidRPr="0002019B" w:rsidRDefault="0031386F" w:rsidP="003B0C64">
      <w:pPr>
        <w:jc w:val="both"/>
      </w:pPr>
    </w:p>
    <w:p w:rsidR="0016268F" w:rsidRPr="0031386F" w:rsidRDefault="0031386F" w:rsidP="003B0C64">
      <w:pPr>
        <w:jc w:val="both"/>
      </w:pPr>
      <w:r>
        <w:t>b) m</w:t>
      </w:r>
      <w:r w:rsidR="0016268F" w:rsidRPr="0031386F">
        <w:t>ozgóképkultúra- és médiaszakember szakirány</w:t>
      </w:r>
      <w:r>
        <w:t>on</w:t>
      </w:r>
      <w:r w:rsidR="0016268F" w:rsidRPr="0031386F">
        <w:t>:</w:t>
      </w:r>
    </w:p>
    <w:p w:rsidR="0016268F" w:rsidRPr="0002019B" w:rsidRDefault="0016268F" w:rsidP="003B0C64">
      <w:pPr>
        <w:jc w:val="both"/>
      </w:pPr>
      <w:r w:rsidRPr="0002019B">
        <w:t>- a művészetközvetítés általános elmélete 20-30 kredit</w:t>
      </w:r>
      <w:r w:rsidR="0031386F">
        <w:t>;</w:t>
      </w:r>
    </w:p>
    <w:p w:rsidR="0016268F" w:rsidRPr="0002019B" w:rsidRDefault="0016268F" w:rsidP="003B0C64">
      <w:pPr>
        <w:jc w:val="both"/>
      </w:pPr>
      <w:r w:rsidRPr="0002019B">
        <w:t>- művészetközvetítő és kommunikációs ismeretek 9-15 kredit</w:t>
      </w:r>
      <w:r w:rsidR="0031386F">
        <w:t>;</w:t>
      </w:r>
    </w:p>
    <w:p w:rsidR="0016268F" w:rsidRPr="0002019B" w:rsidRDefault="0016268F" w:rsidP="003B0C64">
      <w:pPr>
        <w:jc w:val="both"/>
      </w:pPr>
      <w:r w:rsidRPr="0002019B">
        <w:t>- a képalkotás szakelmélete 9-15 kredit</w:t>
      </w:r>
      <w:r w:rsidR="0031386F">
        <w:t>;</w:t>
      </w:r>
    </w:p>
    <w:p w:rsidR="0016268F" w:rsidRPr="0002019B" w:rsidRDefault="0016268F" w:rsidP="003B0C64">
      <w:pPr>
        <w:jc w:val="both"/>
      </w:pPr>
      <w:r w:rsidRPr="0002019B">
        <w:t>- mozgóképes és művészeti alapismeretek 9-15 kredit</w:t>
      </w:r>
      <w:r w:rsidR="0031386F">
        <w:t>;</w:t>
      </w:r>
    </w:p>
    <w:p w:rsidR="0016268F" w:rsidRDefault="0016268F" w:rsidP="003B0C64">
      <w:pPr>
        <w:jc w:val="both"/>
      </w:pPr>
      <w:r w:rsidRPr="0002019B">
        <w:t>- mozgóképes alkotói alapismeretek 80-114 kredit</w:t>
      </w:r>
      <w:r w:rsidR="0031386F">
        <w:t>.</w:t>
      </w:r>
    </w:p>
    <w:p w:rsidR="00335368" w:rsidRPr="0002019B" w:rsidRDefault="00335368" w:rsidP="003B0C64">
      <w:pPr>
        <w:jc w:val="both"/>
      </w:pPr>
    </w:p>
    <w:p w:rsidR="0016268F" w:rsidRDefault="00335368" w:rsidP="003B0C64">
      <w:pPr>
        <w:jc w:val="both"/>
      </w:pPr>
      <w:r w:rsidRPr="0002019B">
        <w:t xml:space="preserve">Az alkotóképesség fejlesztése </w:t>
      </w:r>
      <w:r>
        <w:t xml:space="preserve">a folyamatos </w:t>
      </w:r>
      <w:r w:rsidRPr="0002019B">
        <w:t>művészeti gyakorlatok révén történik</w:t>
      </w:r>
      <w:r>
        <w:t>.</w:t>
      </w:r>
    </w:p>
    <w:p w:rsidR="00335368" w:rsidRPr="0002019B" w:rsidRDefault="00335368" w:rsidP="003B0C64">
      <w:pPr>
        <w:jc w:val="both"/>
      </w:pPr>
    </w:p>
    <w:p w:rsidR="0016268F" w:rsidRPr="0002019B" w:rsidRDefault="0031386F" w:rsidP="003B0C64">
      <w:pPr>
        <w:jc w:val="both"/>
        <w:rPr>
          <w:b/>
        </w:rPr>
      </w:pPr>
      <w:r>
        <w:rPr>
          <w:b/>
        </w:rPr>
        <w:t>8</w:t>
      </w:r>
      <w:r w:rsidR="0016268F" w:rsidRPr="0002019B">
        <w:rPr>
          <w:b/>
        </w:rPr>
        <w:t xml:space="preserve">.2. </w:t>
      </w:r>
      <w:proofErr w:type="spellStart"/>
      <w:r w:rsidR="0016268F" w:rsidRPr="0002019B">
        <w:rPr>
          <w:b/>
        </w:rPr>
        <w:t>Idegennyelvi</w:t>
      </w:r>
      <w:proofErr w:type="spellEnd"/>
      <w:r w:rsidR="0016268F" w:rsidRPr="0002019B">
        <w:rPr>
          <w:b/>
        </w:rPr>
        <w:t xml:space="preserve"> követelmény:</w:t>
      </w:r>
    </w:p>
    <w:p w:rsidR="0016268F" w:rsidRPr="0002019B" w:rsidRDefault="0016268F" w:rsidP="003B0C64">
      <w:pPr>
        <w:jc w:val="both"/>
      </w:pPr>
      <w:r w:rsidRPr="0002019B">
        <w:t>Az alapfokozat megszerzéséhez legalább egy idegen nyelvből államilag elismert, középfokú (B2) komplex típusú nyelvvizsga vagy ezzel egyenértékű érettségi bizonyítvány vagy oklevél megszerzése szükséges.</w:t>
      </w:r>
    </w:p>
    <w:p w:rsidR="0016268F" w:rsidRPr="0002019B" w:rsidRDefault="0016268F" w:rsidP="003B0C64">
      <w:pPr>
        <w:jc w:val="both"/>
      </w:pPr>
    </w:p>
    <w:p w:rsidR="0016268F" w:rsidRPr="0002019B" w:rsidRDefault="00212E1B" w:rsidP="003B0C64">
      <w:pPr>
        <w:jc w:val="both"/>
        <w:rPr>
          <w:b/>
        </w:rPr>
      </w:pPr>
      <w:r>
        <w:rPr>
          <w:b/>
        </w:rPr>
        <w:t>8</w:t>
      </w:r>
      <w:r w:rsidR="0016268F" w:rsidRPr="0002019B">
        <w:rPr>
          <w:b/>
        </w:rPr>
        <w:t>.3. A szakmai</w:t>
      </w:r>
      <w:r>
        <w:rPr>
          <w:b/>
        </w:rPr>
        <w:t xml:space="preserve"> </w:t>
      </w:r>
      <w:r w:rsidR="0016268F" w:rsidRPr="0002019B">
        <w:rPr>
          <w:b/>
        </w:rPr>
        <w:t>alkotói gyakorlat követelménye</w:t>
      </w:r>
      <w:r>
        <w:rPr>
          <w:b/>
        </w:rPr>
        <w:t>i</w:t>
      </w:r>
      <w:r w:rsidR="0016268F" w:rsidRPr="0002019B">
        <w:rPr>
          <w:b/>
        </w:rPr>
        <w:t>:</w:t>
      </w:r>
    </w:p>
    <w:p w:rsidR="00212E1B" w:rsidRPr="0002019B" w:rsidRDefault="00212E1B" w:rsidP="00212E1B">
      <w:pPr>
        <w:jc w:val="both"/>
      </w:pPr>
      <w:r w:rsidRPr="0002019B">
        <w:t xml:space="preserve">A szakmai, alkotói gyakorlat </w:t>
      </w:r>
      <w:r>
        <w:t>a képzés tantervében meghatározott</w:t>
      </w:r>
      <w:r w:rsidR="00335368">
        <w:t>,</w:t>
      </w:r>
      <w:r>
        <w:t xml:space="preserve"> </w:t>
      </w:r>
      <w:r w:rsidR="00335368">
        <w:t xml:space="preserve">külső helyen, </w:t>
      </w:r>
      <w:r w:rsidRPr="0002019B">
        <w:t>belső próbater</w:t>
      </w:r>
      <w:r w:rsidR="00335368">
        <w:t>e</w:t>
      </w:r>
      <w:r w:rsidRPr="0002019B">
        <w:t>m</w:t>
      </w:r>
      <w:r w:rsidR="00335368">
        <w:t>ben</w:t>
      </w:r>
      <w:r>
        <w:t>,</w:t>
      </w:r>
      <w:r w:rsidRPr="0002019B">
        <w:t xml:space="preserve"> műter</w:t>
      </w:r>
      <w:r w:rsidR="00335368">
        <w:t>e</w:t>
      </w:r>
      <w:r w:rsidRPr="0002019B">
        <w:t>m</w:t>
      </w:r>
      <w:r w:rsidR="00335368">
        <w:t>ben</w:t>
      </w:r>
      <w:r>
        <w:t xml:space="preserve">, </w:t>
      </w:r>
      <w:r w:rsidRPr="0002019B">
        <w:t>mesterségter</w:t>
      </w:r>
      <w:r w:rsidR="00335368">
        <w:t>e</w:t>
      </w:r>
      <w:r w:rsidRPr="0002019B">
        <w:t>m</w:t>
      </w:r>
      <w:r w:rsidR="00335368">
        <w:t>ben</w:t>
      </w:r>
      <w:r>
        <w:t xml:space="preserve">, </w:t>
      </w:r>
      <w:r w:rsidRPr="0002019B">
        <w:t>szaktanter</w:t>
      </w:r>
      <w:r w:rsidR="00335368">
        <w:t>e</w:t>
      </w:r>
      <w:r w:rsidRPr="0002019B">
        <w:t>m</w:t>
      </w:r>
      <w:r w:rsidR="00335368">
        <w:t>ben</w:t>
      </w:r>
      <w:r>
        <w:t xml:space="preserve">, </w:t>
      </w:r>
      <w:r w:rsidRPr="0002019B">
        <w:t>stúdió</w:t>
      </w:r>
      <w:r w:rsidR="00335368">
        <w:t>ban</w:t>
      </w:r>
      <w:r>
        <w:t xml:space="preserve">, </w:t>
      </w:r>
      <w:r w:rsidRPr="0002019B">
        <w:t>labor</w:t>
      </w:r>
      <w:r w:rsidR="00335368">
        <w:t xml:space="preserve">ban </w:t>
      </w:r>
      <w:r w:rsidRPr="0002019B">
        <w:t>szervezett</w:t>
      </w:r>
      <w:r>
        <w:t>,</w:t>
      </w:r>
      <w:r w:rsidRPr="0002019B">
        <w:t xml:space="preserve"> konzultációval kísért </w:t>
      </w:r>
      <w:r w:rsidR="00335368">
        <w:t>művészeti</w:t>
      </w:r>
      <w:r w:rsidRPr="0002019B">
        <w:t xml:space="preserve"> gyakorlat</w:t>
      </w:r>
      <w:r w:rsidR="00335368">
        <w:t>, amelynek kreditértéke legalább 3 kredit</w:t>
      </w:r>
      <w:r w:rsidRPr="0002019B">
        <w:t xml:space="preserve"> </w:t>
      </w:r>
    </w:p>
    <w:p w:rsidR="0016268F" w:rsidRPr="0002019B" w:rsidRDefault="0016268F" w:rsidP="003B0C64">
      <w:pPr>
        <w:jc w:val="both"/>
      </w:pPr>
    </w:p>
    <w:p w:rsidR="00C92B50" w:rsidRPr="0002019B" w:rsidRDefault="00C92B50" w:rsidP="003B0C64">
      <w:pPr>
        <w:pStyle w:val="Cmsor1"/>
        <w:rPr>
          <w:rFonts w:ascii="Times New Roman" w:hAnsi="Times New Roman" w:cs="Times New Roman"/>
        </w:rPr>
      </w:pPr>
      <w:bookmarkStart w:id="2" w:name="_Toc440367216"/>
      <w:r w:rsidRPr="0002019B">
        <w:rPr>
          <w:rFonts w:ascii="Times New Roman" w:hAnsi="Times New Roman" w:cs="Times New Roman"/>
        </w:rPr>
        <w:t>Környezetkultúra alapképzési szak</w:t>
      </w:r>
      <w:bookmarkEnd w:id="2"/>
    </w:p>
    <w:p w:rsidR="00C92B50" w:rsidRPr="0002019B" w:rsidRDefault="00C92B50" w:rsidP="003B0C64">
      <w:pPr>
        <w:jc w:val="both"/>
      </w:pPr>
    </w:p>
    <w:p w:rsidR="00C92B50" w:rsidRPr="0002019B" w:rsidRDefault="00C92B50" w:rsidP="003B0C64">
      <w:pPr>
        <w:jc w:val="both"/>
        <w:rPr>
          <w:b/>
        </w:rPr>
      </w:pPr>
      <w:r w:rsidRPr="0002019B">
        <w:rPr>
          <w:b/>
        </w:rPr>
        <w:t>1. Az alapképzési szak megnevezése:</w:t>
      </w:r>
      <w:r w:rsidR="008723D9" w:rsidRPr="0002019B">
        <w:rPr>
          <w:b/>
        </w:rPr>
        <w:t xml:space="preserve"> </w:t>
      </w:r>
      <w:r w:rsidR="008723D9" w:rsidRPr="0002019B">
        <w:t>környezetkultúra (</w:t>
      </w:r>
      <w:proofErr w:type="spellStart"/>
      <w:r w:rsidRPr="0002019B">
        <w:t>Environmental</w:t>
      </w:r>
      <w:proofErr w:type="spellEnd"/>
      <w:r w:rsidRPr="0002019B">
        <w:t xml:space="preserve"> Design</w:t>
      </w:r>
      <w:r w:rsidR="008723D9" w:rsidRPr="0002019B">
        <w:t>)</w:t>
      </w:r>
    </w:p>
    <w:p w:rsidR="00C92B50" w:rsidRPr="0002019B" w:rsidRDefault="00C92B50" w:rsidP="003B0C64">
      <w:pPr>
        <w:jc w:val="both"/>
      </w:pPr>
    </w:p>
    <w:p w:rsidR="00335368" w:rsidRDefault="00C92B50" w:rsidP="00335368">
      <w:pPr>
        <w:jc w:val="both"/>
        <w:rPr>
          <w:b/>
        </w:rPr>
      </w:pPr>
      <w:r w:rsidRPr="0002019B">
        <w:rPr>
          <w:b/>
        </w:rPr>
        <w:t>2. Az alapképzési szakon szerezhető végzettségi szint és a szakképzettség oklevélben szereplő megjelölése:</w:t>
      </w:r>
    </w:p>
    <w:p w:rsidR="00335368" w:rsidRDefault="00335368" w:rsidP="00335368">
      <w:pPr>
        <w:jc w:val="both"/>
      </w:pPr>
      <w:r>
        <w:rPr>
          <w:b/>
        </w:rPr>
        <w:t xml:space="preserve">- </w:t>
      </w:r>
      <w:r>
        <w:t>vé</w:t>
      </w:r>
      <w:r w:rsidR="008723D9" w:rsidRPr="0002019B">
        <w:t xml:space="preserve">gzettségi szint: </w:t>
      </w:r>
      <w:r w:rsidR="00C92B50" w:rsidRPr="0002019B">
        <w:t>alapfokozat (</w:t>
      </w:r>
      <w:proofErr w:type="spellStart"/>
      <w:r w:rsidR="00C92B50" w:rsidRPr="0002019B">
        <w:t>baccalaureus</w:t>
      </w:r>
      <w:proofErr w:type="spellEnd"/>
      <w:r w:rsidR="00C92B50" w:rsidRPr="0002019B">
        <w:t xml:space="preserve">, </w:t>
      </w:r>
      <w:proofErr w:type="spellStart"/>
      <w:r w:rsidR="00C92B50" w:rsidRPr="0002019B">
        <w:t>bachelor</w:t>
      </w:r>
      <w:proofErr w:type="spellEnd"/>
      <w:r w:rsidR="00C92B50" w:rsidRPr="0002019B">
        <w:t>; rövidítve: BA fokozat)</w:t>
      </w:r>
    </w:p>
    <w:p w:rsidR="00335368" w:rsidRDefault="00335368" w:rsidP="00335368">
      <w:pPr>
        <w:jc w:val="both"/>
      </w:pPr>
      <w:r>
        <w:t xml:space="preserve">- </w:t>
      </w:r>
      <w:r w:rsidR="00C92B50" w:rsidRPr="0002019B">
        <w:t>szakképzettség:</w:t>
      </w:r>
      <w:r w:rsidR="008723D9" w:rsidRPr="0002019B">
        <w:t xml:space="preserve"> k</w:t>
      </w:r>
      <w:r w:rsidR="00C92B50" w:rsidRPr="0002019B">
        <w:t xml:space="preserve">örnyezettervező szakember </w:t>
      </w:r>
    </w:p>
    <w:p w:rsidR="00C92B50" w:rsidRPr="00335368" w:rsidRDefault="00335368" w:rsidP="00335368">
      <w:pPr>
        <w:jc w:val="both"/>
        <w:rPr>
          <w:b/>
        </w:rPr>
      </w:pPr>
      <w:r>
        <w:lastRenderedPageBreak/>
        <w:t xml:space="preserve">- </w:t>
      </w:r>
      <w:r w:rsidR="008723D9" w:rsidRPr="0002019B">
        <w:t>szakképzettség angol nyelvű megjelölése:</w:t>
      </w:r>
      <w:r w:rsidR="00C92B50" w:rsidRPr="0002019B">
        <w:t xml:space="preserve"> </w:t>
      </w:r>
      <w:proofErr w:type="spellStart"/>
      <w:r w:rsidR="00C92B50" w:rsidRPr="0002019B">
        <w:t>Environmental</w:t>
      </w:r>
      <w:proofErr w:type="spellEnd"/>
      <w:r w:rsidR="00C92B50" w:rsidRPr="0002019B">
        <w:t xml:space="preserve"> </w:t>
      </w:r>
      <w:proofErr w:type="spellStart"/>
      <w:r w:rsidR="00C92B50" w:rsidRPr="0002019B">
        <w:t>Designer</w:t>
      </w:r>
      <w:proofErr w:type="spellEnd"/>
    </w:p>
    <w:p w:rsidR="00C92B50" w:rsidRPr="0002019B" w:rsidRDefault="00C92B50" w:rsidP="003B0C64">
      <w:pPr>
        <w:jc w:val="both"/>
      </w:pPr>
    </w:p>
    <w:p w:rsidR="00C92B50" w:rsidRPr="0002019B" w:rsidRDefault="00C92B50" w:rsidP="003B0C64">
      <w:pPr>
        <w:jc w:val="both"/>
        <w:rPr>
          <w:b/>
        </w:rPr>
      </w:pPr>
      <w:r w:rsidRPr="0002019B">
        <w:rPr>
          <w:b/>
        </w:rPr>
        <w:t>3. Képzési terület:</w:t>
      </w:r>
      <w:r w:rsidR="008723D9" w:rsidRPr="0002019B">
        <w:rPr>
          <w:b/>
        </w:rPr>
        <w:t xml:space="preserve"> </w:t>
      </w:r>
      <w:r w:rsidR="008723D9" w:rsidRPr="0002019B">
        <w:t>m</w:t>
      </w:r>
      <w:r w:rsidRPr="0002019B">
        <w:t xml:space="preserve">űvészetközvetítés </w:t>
      </w:r>
    </w:p>
    <w:p w:rsidR="00C92B50" w:rsidRPr="0002019B" w:rsidRDefault="00C92B50" w:rsidP="003B0C64">
      <w:pPr>
        <w:jc w:val="both"/>
      </w:pPr>
    </w:p>
    <w:p w:rsidR="00C92B50" w:rsidRPr="0002019B" w:rsidRDefault="00C92B50" w:rsidP="003B0C64">
      <w:pPr>
        <w:jc w:val="both"/>
        <w:rPr>
          <w:b/>
        </w:rPr>
      </w:pPr>
      <w:r w:rsidRPr="0002019B">
        <w:rPr>
          <w:b/>
        </w:rPr>
        <w:t>4. A képzési idő félévekben:</w:t>
      </w:r>
      <w:r w:rsidR="008723D9" w:rsidRPr="0002019B">
        <w:rPr>
          <w:b/>
        </w:rPr>
        <w:t xml:space="preserve"> </w:t>
      </w:r>
      <w:r w:rsidRPr="0002019B">
        <w:t>6 félév</w:t>
      </w:r>
    </w:p>
    <w:p w:rsidR="00C92B50" w:rsidRPr="0002019B" w:rsidRDefault="00C92B50" w:rsidP="003B0C64">
      <w:pPr>
        <w:jc w:val="both"/>
      </w:pPr>
    </w:p>
    <w:p w:rsidR="00C92B50" w:rsidRPr="0002019B" w:rsidRDefault="00C92B50" w:rsidP="003B0C64">
      <w:pPr>
        <w:jc w:val="both"/>
      </w:pPr>
      <w:r w:rsidRPr="0002019B">
        <w:rPr>
          <w:b/>
        </w:rPr>
        <w:t>5. Az alapfokozat megszerzéséhez összegyűjtendő kreditek száma:</w:t>
      </w:r>
      <w:r w:rsidR="008723D9" w:rsidRPr="0002019B">
        <w:rPr>
          <w:b/>
        </w:rPr>
        <w:t xml:space="preserve"> </w:t>
      </w:r>
      <w:r w:rsidRPr="0002019B">
        <w:t>180 kredit</w:t>
      </w:r>
    </w:p>
    <w:p w:rsidR="00C92B50" w:rsidRPr="00335368" w:rsidRDefault="00335368" w:rsidP="003B0C64">
      <w:pPr>
        <w:jc w:val="both"/>
      </w:pPr>
      <w:r w:rsidRPr="00335368">
        <w:t>- a</w:t>
      </w:r>
      <w:r w:rsidR="00C92B50" w:rsidRPr="00335368">
        <w:t xml:space="preserve"> szak orientációja:</w:t>
      </w:r>
      <w:r w:rsidR="008723D9" w:rsidRPr="00335368">
        <w:t xml:space="preserve"> kiemelten gyakorlat-igényes (70-80 százalék</w:t>
      </w:r>
      <w:r w:rsidR="00C92B50" w:rsidRPr="00335368">
        <w:t>)</w:t>
      </w:r>
    </w:p>
    <w:p w:rsidR="00C92B50" w:rsidRPr="00335368" w:rsidRDefault="00335368" w:rsidP="003B0C64">
      <w:pPr>
        <w:jc w:val="both"/>
      </w:pPr>
      <w:r w:rsidRPr="00335368">
        <w:t>- a</w:t>
      </w:r>
      <w:r w:rsidR="00C92B50" w:rsidRPr="00335368">
        <w:t xml:space="preserve"> </w:t>
      </w:r>
      <w:r w:rsidR="008723D9" w:rsidRPr="00335368">
        <w:t xml:space="preserve">szakdolgozat elkészítéséhez </w:t>
      </w:r>
      <w:r w:rsidR="00C92B50" w:rsidRPr="00335368">
        <w:t>rendelt kreditérték:</w:t>
      </w:r>
      <w:r w:rsidRPr="00335368">
        <w:t xml:space="preserve"> </w:t>
      </w:r>
      <w:r w:rsidR="00C92B50" w:rsidRPr="00335368">
        <w:t xml:space="preserve">10 kredit </w:t>
      </w:r>
    </w:p>
    <w:p w:rsidR="00C92B50" w:rsidRPr="00335368" w:rsidRDefault="00335368" w:rsidP="003B0C64">
      <w:pPr>
        <w:jc w:val="both"/>
      </w:pPr>
      <w:r w:rsidRPr="00335368">
        <w:t>- i</w:t>
      </w:r>
      <w:r w:rsidR="00C92B50" w:rsidRPr="00335368">
        <w:t>ntézményen kívüli összefüggő gyakorlati képzés mini</w:t>
      </w:r>
      <w:r w:rsidR="008723D9" w:rsidRPr="00335368">
        <w:t>mális kreditértéke:</w:t>
      </w:r>
    </w:p>
    <w:p w:rsidR="00C92B50" w:rsidRPr="00335368" w:rsidRDefault="00335368" w:rsidP="003B0C64">
      <w:pPr>
        <w:jc w:val="both"/>
      </w:pPr>
      <w:r w:rsidRPr="00335368">
        <w:t>- a</w:t>
      </w:r>
      <w:r w:rsidR="00C92B50" w:rsidRPr="00335368">
        <w:t xml:space="preserve"> szabadon választható tantárgyakhoz rendelhető minimális kreditérték:</w:t>
      </w:r>
      <w:r w:rsidR="008723D9" w:rsidRPr="00335368">
        <w:t xml:space="preserve"> </w:t>
      </w:r>
      <w:r w:rsidR="00C92B50" w:rsidRPr="00335368">
        <w:t>9 kredit</w:t>
      </w:r>
    </w:p>
    <w:p w:rsidR="00C92B50" w:rsidRPr="0002019B" w:rsidRDefault="00C92B50" w:rsidP="003B0C64">
      <w:pPr>
        <w:jc w:val="both"/>
      </w:pPr>
    </w:p>
    <w:p w:rsidR="00C92B50" w:rsidRPr="0002019B" w:rsidRDefault="00335368" w:rsidP="003B0C64">
      <w:pPr>
        <w:jc w:val="both"/>
        <w:rPr>
          <w:b/>
        </w:rPr>
      </w:pPr>
      <w:r>
        <w:rPr>
          <w:b/>
        </w:rPr>
        <w:t>6.</w:t>
      </w:r>
      <w:r w:rsidR="00C92B50" w:rsidRPr="0002019B">
        <w:rPr>
          <w:b/>
        </w:rPr>
        <w:t xml:space="preserve"> A szak</w:t>
      </w:r>
      <w:r w:rsidR="008723D9" w:rsidRPr="0002019B">
        <w:rPr>
          <w:b/>
        </w:rPr>
        <w:t>képzettség</w:t>
      </w:r>
      <w:r w:rsidR="00C92B50" w:rsidRPr="0002019B">
        <w:rPr>
          <w:b/>
        </w:rPr>
        <w:t xml:space="preserve"> képzési területek egységes osztályozási rendszer szerinti tanulmányi területi besorolása:</w:t>
      </w:r>
      <w:r w:rsidR="005C5D03">
        <w:rPr>
          <w:b/>
        </w:rPr>
        <w:t xml:space="preserve"> </w:t>
      </w:r>
      <w:r w:rsidR="00C92B50" w:rsidRPr="0002019B">
        <w:t>214</w:t>
      </w:r>
    </w:p>
    <w:p w:rsidR="00C92B50" w:rsidRPr="0002019B" w:rsidRDefault="00C92B50" w:rsidP="003B0C64">
      <w:pPr>
        <w:jc w:val="both"/>
      </w:pPr>
    </w:p>
    <w:p w:rsidR="00C92B50" w:rsidRPr="0002019B" w:rsidRDefault="00335368" w:rsidP="003B0C64">
      <w:pPr>
        <w:jc w:val="both"/>
        <w:rPr>
          <w:b/>
        </w:rPr>
      </w:pPr>
      <w:r>
        <w:rPr>
          <w:b/>
        </w:rPr>
        <w:t>7</w:t>
      </w:r>
      <w:r w:rsidR="00C92B50" w:rsidRPr="0002019B">
        <w:rPr>
          <w:b/>
        </w:rPr>
        <w:t xml:space="preserve">. Az alapképzési </w:t>
      </w:r>
      <w:proofErr w:type="gramStart"/>
      <w:r w:rsidR="00C92B50" w:rsidRPr="0002019B">
        <w:rPr>
          <w:b/>
        </w:rPr>
        <w:t>szak képzési</w:t>
      </w:r>
      <w:proofErr w:type="gramEnd"/>
      <w:r w:rsidR="00C92B50" w:rsidRPr="0002019B">
        <w:rPr>
          <w:b/>
        </w:rPr>
        <w:t xml:space="preserve"> célja, az általános és a szakmai kompetenciák:</w:t>
      </w:r>
    </w:p>
    <w:p w:rsidR="00C92B50" w:rsidRPr="0002019B" w:rsidRDefault="00C92B50" w:rsidP="003B0C64">
      <w:pPr>
        <w:jc w:val="both"/>
      </w:pPr>
      <w:r w:rsidRPr="0002019B">
        <w:t xml:space="preserve">A képzés célja környezettervező </w:t>
      </w:r>
      <w:r w:rsidR="00335368">
        <w:t>szakemberek képzése</w:t>
      </w:r>
      <w:r w:rsidRPr="0002019B">
        <w:t>, akik képesek terek és tárgyak célszerű és formailag igényes kialakítására. Felelős magatartásuk, alkotói, tervezői képességeik, szakmai ismereteik képessé teszik őket emberi – környezeti problémák megoldására, terek és tárgyak egységes építészeti szemléletű felfogására, műalkotások bemutatására, valamint a mindezekben rejlő értékek közvetítésére. Történeti, társadalmi, művészeti, környezetfilozófiai és műszaki ismerete</w:t>
      </w:r>
      <w:r w:rsidR="007A1C86">
        <w:t>i</w:t>
      </w:r>
      <w:r w:rsidRPr="0002019B">
        <w:t xml:space="preserve">k </w:t>
      </w:r>
      <w:r w:rsidR="007A1C86">
        <w:t>alapján</w:t>
      </w:r>
      <w:r w:rsidRPr="0002019B">
        <w:t xml:space="preserve"> létrehozott tárgyak, terek és környezetek a felhasználók számára élhetőkké és használhatókká válnak. Felkészültségük alapján kellő mélységű elméleti ismerettel és alkotói gyakorlati készséggel rendelkeznek a környezetkultúra területén való szakmai munkához, gyakorlatvezetés</w:t>
      </w:r>
      <w:r w:rsidR="008723D9" w:rsidRPr="0002019B">
        <w:t>hez. Felkészültek</w:t>
      </w:r>
      <w:r w:rsidRPr="0002019B">
        <w:t xml:space="preserve"> tanulmányaik mester</w:t>
      </w:r>
      <w:r w:rsidR="008723D9" w:rsidRPr="0002019B">
        <w:t>képzésben történő folytatására.</w:t>
      </w:r>
    </w:p>
    <w:p w:rsidR="00C92B50" w:rsidRPr="0002019B" w:rsidRDefault="00C92B50" w:rsidP="003B0C64">
      <w:pPr>
        <w:jc w:val="both"/>
      </w:pPr>
    </w:p>
    <w:p w:rsidR="00C92B50" w:rsidRDefault="00C92B50" w:rsidP="003B0C64">
      <w:pPr>
        <w:jc w:val="both"/>
        <w:rPr>
          <w:b/>
        </w:rPr>
      </w:pPr>
      <w:r w:rsidRPr="0002019B">
        <w:rPr>
          <w:b/>
        </w:rPr>
        <w:t>Az elsajátítandó szakmai kompetenciák:</w:t>
      </w:r>
    </w:p>
    <w:p w:rsidR="00A36430" w:rsidRDefault="00A36430" w:rsidP="003B0C64">
      <w:pPr>
        <w:jc w:val="both"/>
        <w:rPr>
          <w:b/>
        </w:rPr>
      </w:pPr>
      <w:r>
        <w:rPr>
          <w:b/>
        </w:rPr>
        <w:t>A környezettervező szakember:</w:t>
      </w:r>
    </w:p>
    <w:p w:rsidR="00C92B50" w:rsidRPr="0002019B" w:rsidRDefault="007A1C86" w:rsidP="003B0C64">
      <w:pPr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) </w:t>
      </w:r>
      <w:r w:rsidR="002F6935">
        <w:rPr>
          <w:b/>
        </w:rPr>
        <w:t>tudása</w:t>
      </w:r>
      <w:r w:rsidR="00C92B50" w:rsidRPr="0002019B">
        <w:rPr>
          <w:b/>
        </w:rPr>
        <w:t>: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6.1.1.1. Tisztában van a társadalom, ember, környezet, tér és tárgy viszonyával és ezek egymásra hatásával.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6.1.1.2. Ismeri a környezetkultúra főbb elméleteit, területeit, alapelveit.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6.1.1.3. Tájékozott stíluskorszakokról, irányzatokról, a környezet társadalmi igény szerinti változásairól.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6.1.1.4. Ismeri a tér- és tárgyalkotás módszertanát, ami kiterjed a téralakításra, tárgyformálásra, felületképzésre és a tárgy jelentésének megfogalmazására.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6.1.1.5. Ismeri a látszati és műszaki ábrázolás formáit, alkalmazni tudja gondolatai és szakmai elképzeléseinek megjelenítésére.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6.1.1.6. Rendelkezik a munkájához kapcsolódó alapvető gazdasági, jogi és műszaki ismeretekkel.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6.1.1.7. A tér- és tárgyalkotás terén megszerzett elméleti és gyakorlati tudását magas szinten közvetíti.</w:t>
      </w:r>
    </w:p>
    <w:p w:rsidR="00C92B50" w:rsidRPr="0002019B" w:rsidRDefault="00C92B50" w:rsidP="003B0C64">
      <w:pPr>
        <w:ind w:left="794" w:hanging="794"/>
        <w:jc w:val="both"/>
      </w:pPr>
    </w:p>
    <w:p w:rsidR="00C92B50" w:rsidRPr="0002019B" w:rsidRDefault="007A1C86" w:rsidP="003B0C64">
      <w:pPr>
        <w:jc w:val="both"/>
        <w:rPr>
          <w:b/>
        </w:rPr>
      </w:pPr>
      <w:r>
        <w:rPr>
          <w:b/>
        </w:rPr>
        <w:t xml:space="preserve">b) </w:t>
      </w:r>
      <w:r w:rsidR="00A36430">
        <w:rPr>
          <w:b/>
        </w:rPr>
        <w:t>k</w:t>
      </w:r>
      <w:r w:rsidR="00C92B50" w:rsidRPr="0002019B">
        <w:rPr>
          <w:b/>
        </w:rPr>
        <w:t>épesség</w:t>
      </w:r>
      <w:r w:rsidR="00A36430">
        <w:rPr>
          <w:b/>
        </w:rPr>
        <w:t>ei</w:t>
      </w:r>
      <w:r w:rsidR="00C92B50" w:rsidRPr="0002019B">
        <w:rPr>
          <w:b/>
        </w:rPr>
        <w:t>: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6.1.2.1. Képes a társadalom, ember, környezet és tér viszonyát szakmai szempontok alapján elemezni és ezek egymásra való hatását vizsgálni.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6.1.2.2. Képes tervező, konstruáló és elemző készségét magas szintre fejleszteni.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6.1.2.3. Képes az adott helyzetet a feladatnak megfelelően a társadalmi, környezeti igényeket kielégítve és előremutatóan elemezni, megfogalmazni.</w:t>
      </w:r>
    </w:p>
    <w:p w:rsidR="00C92B50" w:rsidRPr="0002019B" w:rsidRDefault="00C92B50" w:rsidP="003B0C64">
      <w:pPr>
        <w:ind w:left="794" w:hanging="794"/>
        <w:jc w:val="both"/>
      </w:pPr>
      <w:r w:rsidRPr="0002019B">
        <w:lastRenderedPageBreak/>
        <w:t>6.1.2.4. Képes a piacon fellelhető anyagok és technológiák közül kiválasztani azokat, melyek környezet- és egészségtudatos, fenntartható megoldásokat eredményeznek.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6.1.2.5. Képes a környezeti, téri, formai problémák felismerésére és azok kreatív megoldására.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6.1.2.6. Képes a környezetkultúrával kapcsolatos etikai normákat alkalmazni.</w:t>
      </w:r>
    </w:p>
    <w:p w:rsidR="00C92B50" w:rsidRPr="0002019B" w:rsidRDefault="00C92B50" w:rsidP="003B0C64">
      <w:pPr>
        <w:jc w:val="both"/>
      </w:pPr>
    </w:p>
    <w:p w:rsidR="00C92B50" w:rsidRPr="0002019B" w:rsidRDefault="007A1C86" w:rsidP="003B0C64">
      <w:pPr>
        <w:jc w:val="both"/>
        <w:rPr>
          <w:b/>
        </w:rPr>
      </w:pPr>
      <w:r>
        <w:rPr>
          <w:b/>
        </w:rPr>
        <w:t xml:space="preserve">c) </w:t>
      </w:r>
      <w:r w:rsidR="00A36430">
        <w:rPr>
          <w:b/>
        </w:rPr>
        <w:t>a</w:t>
      </w:r>
      <w:r w:rsidR="00C92B50" w:rsidRPr="0002019B">
        <w:rPr>
          <w:b/>
        </w:rPr>
        <w:t>ttitűd</w:t>
      </w:r>
      <w:r w:rsidR="00A36430">
        <w:rPr>
          <w:b/>
        </w:rPr>
        <w:t>je</w:t>
      </w:r>
      <w:r w:rsidR="00C92B50" w:rsidRPr="0002019B">
        <w:rPr>
          <w:b/>
        </w:rPr>
        <w:t>:</w:t>
      </w:r>
    </w:p>
    <w:p w:rsidR="00C92B50" w:rsidRPr="0002019B" w:rsidRDefault="00C92B50" w:rsidP="003B0C64">
      <w:pPr>
        <w:ind w:left="794" w:hanging="794"/>
        <w:jc w:val="both"/>
      </w:pPr>
      <w:r w:rsidRPr="0002019B">
        <w:t xml:space="preserve">6.1.3.1. Nyitott a más szakmákkal való együttműködésre építész, </w:t>
      </w:r>
      <w:proofErr w:type="spellStart"/>
      <w:r w:rsidRPr="0002019B">
        <w:t>urbanista</w:t>
      </w:r>
      <w:proofErr w:type="spellEnd"/>
      <w:r w:rsidRPr="0002019B">
        <w:t>, illetve más műszaki területeken is, együttműködésre és közérthető kommunikációra törekszik a társterületek szereplőivel.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6.1.3.2. Hozzáállása szociálisan érzékeny, környezettudatos és elhivatott, mindez a szakmagyakorlás alapkövetelménye is.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6.1.3.3. Nyitottsága, szakmai érdeklődése új ismeretek, módszerek, megvalósítási lehetőségek megszerzésére, vagyis a tanulásra, fejlődésre sarkallja.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6.1.3.4. Kitartása alkalmassá teszi a környezet alakítás területén rutin feladatok megoldására is.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6.1.3.5. Képes a környezetkultúra területén kritikai hozzáállást érvényesíteni.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6.1.3.6. Szakmai tudását képes önállóan vagy iskolai keretben továbbfejleszteni annak érdekében, hogy mindig meg tudjon felelni az aktuális társadalmi, környezeti kihívásoknak.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6.1.3.7. Fontos számára, hogy környezet- és egészségtudatos szempontok is érvényesüljenek az épített terek kialakításában.</w:t>
      </w:r>
    </w:p>
    <w:p w:rsidR="00C92B50" w:rsidRPr="0002019B" w:rsidRDefault="00C92B50" w:rsidP="003B0C64">
      <w:pPr>
        <w:jc w:val="both"/>
      </w:pPr>
    </w:p>
    <w:p w:rsidR="00C92B50" w:rsidRPr="0002019B" w:rsidRDefault="007A1C86" w:rsidP="003B0C64">
      <w:pPr>
        <w:jc w:val="both"/>
        <w:rPr>
          <w:b/>
        </w:rPr>
      </w:pPr>
      <w:r>
        <w:rPr>
          <w:b/>
        </w:rPr>
        <w:t xml:space="preserve">d) </w:t>
      </w:r>
      <w:r w:rsidR="00A36430">
        <w:rPr>
          <w:b/>
        </w:rPr>
        <w:t xml:space="preserve">autonómiája </w:t>
      </w:r>
      <w:r w:rsidR="00C92B50" w:rsidRPr="0002019B">
        <w:rPr>
          <w:b/>
        </w:rPr>
        <w:t>és felelősség</w:t>
      </w:r>
      <w:r w:rsidR="00A36430">
        <w:rPr>
          <w:b/>
        </w:rPr>
        <w:t>e</w:t>
      </w:r>
      <w:r w:rsidR="00C92B50" w:rsidRPr="0002019B">
        <w:rPr>
          <w:b/>
        </w:rPr>
        <w:t>: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6.1.4.1. A környezetkultúra területén önálló, határozott szakmai identitást alakít ki.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6.1.4.2. Egyéniségére jellemző környezet tervezői stílust épít fel.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6.1.4.3. Nyitottan és kommunikatívan vesz részt környezetkultúrával kapcsolatos projektek kialakításában, ezeket kreatívan formálja.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6.1.4.4. Felismeri környezetalakító tevékenységének közösségi és társadalmi hatásait.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6.1.4.5. A környezetkultúrával kapcsolatos szakmai normák elfogadására és képviseletére törekszik minden fórumon.</w:t>
      </w:r>
    </w:p>
    <w:p w:rsidR="00C92B50" w:rsidRPr="0002019B" w:rsidRDefault="00C92B50" w:rsidP="003B0C64">
      <w:pPr>
        <w:ind w:left="794" w:hanging="794"/>
        <w:jc w:val="both"/>
      </w:pPr>
      <w:r w:rsidRPr="0002019B">
        <w:t>6.1.4.6. Szakmai felelősséget érez azért, hogy az épített terek kialakításában környezet- és egészségtudatos szempontok is érvényesüljenek.</w:t>
      </w:r>
    </w:p>
    <w:p w:rsidR="00C92B50" w:rsidRPr="0002019B" w:rsidRDefault="00C92B50" w:rsidP="003B0C64">
      <w:pPr>
        <w:jc w:val="both"/>
      </w:pPr>
    </w:p>
    <w:p w:rsidR="00C92B50" w:rsidRPr="0002019B" w:rsidRDefault="007A1C86" w:rsidP="003B0C64">
      <w:pPr>
        <w:jc w:val="both"/>
        <w:rPr>
          <w:b/>
        </w:rPr>
      </w:pPr>
      <w:r>
        <w:rPr>
          <w:b/>
        </w:rPr>
        <w:t>8</w:t>
      </w:r>
      <w:r w:rsidR="00C92B50" w:rsidRPr="0002019B">
        <w:rPr>
          <w:b/>
        </w:rPr>
        <w:t>. Az alapképzés jellemzői:</w:t>
      </w:r>
    </w:p>
    <w:p w:rsidR="00C92B50" w:rsidRPr="0002019B" w:rsidRDefault="007A1C86" w:rsidP="003B0C64">
      <w:pPr>
        <w:jc w:val="both"/>
        <w:rPr>
          <w:b/>
        </w:rPr>
      </w:pPr>
      <w:r>
        <w:rPr>
          <w:b/>
        </w:rPr>
        <w:t>8</w:t>
      </w:r>
      <w:r w:rsidR="00C92B50" w:rsidRPr="0002019B">
        <w:rPr>
          <w:b/>
        </w:rPr>
        <w:t>.1. Szakmai jellemzők</w:t>
      </w:r>
    </w:p>
    <w:p w:rsidR="00C92B50" w:rsidRPr="0002019B" w:rsidRDefault="00C92B50" w:rsidP="003B0C64">
      <w:pPr>
        <w:jc w:val="both"/>
      </w:pPr>
    </w:p>
    <w:p w:rsidR="00C92B50" w:rsidRPr="0002019B" w:rsidRDefault="007A1C86" w:rsidP="003B0C64">
      <w:pPr>
        <w:jc w:val="both"/>
      </w:pPr>
      <w:r>
        <w:t>8</w:t>
      </w:r>
      <w:r w:rsidR="00C92B50" w:rsidRPr="0002019B">
        <w:t xml:space="preserve">.1.1. </w:t>
      </w:r>
      <w:r w:rsidRPr="00EE164E">
        <w:rPr>
          <w:lang w:eastAsia="ar-SA"/>
        </w:rPr>
        <w:t>A szakképzettséghez vezető tudományágak, szakterületek, amelyekből a szak felépül</w:t>
      </w:r>
      <w:r w:rsidR="00C92B50" w:rsidRPr="0002019B">
        <w:t>:</w:t>
      </w:r>
    </w:p>
    <w:p w:rsidR="00C92B50" w:rsidRPr="0002019B" w:rsidRDefault="00C92B50" w:rsidP="003B0C64">
      <w:pPr>
        <w:jc w:val="both"/>
      </w:pPr>
      <w:r w:rsidRPr="0002019B">
        <w:t>- a művészetközvetítés általános elmélete 20-30 kredit</w:t>
      </w:r>
      <w:r w:rsidR="007A1C86">
        <w:t>;</w:t>
      </w:r>
    </w:p>
    <w:p w:rsidR="00C92B50" w:rsidRPr="0002019B" w:rsidRDefault="00C92B50" w:rsidP="003B0C64">
      <w:pPr>
        <w:jc w:val="both"/>
      </w:pPr>
      <w:r w:rsidRPr="0002019B">
        <w:t>- a környezetkultúra szakelmélete 9-15 kredit</w:t>
      </w:r>
      <w:r w:rsidR="007A1C86">
        <w:t>;</w:t>
      </w:r>
    </w:p>
    <w:p w:rsidR="00C92B50" w:rsidRPr="0002019B" w:rsidRDefault="00C92B50" w:rsidP="003B0C64">
      <w:pPr>
        <w:jc w:val="both"/>
      </w:pPr>
      <w:r w:rsidRPr="0002019B">
        <w:t>- művészetközvetítő és kommunikációs ismeretek 9-15 kredit</w:t>
      </w:r>
      <w:r w:rsidR="007A1C86">
        <w:t>;</w:t>
      </w:r>
    </w:p>
    <w:p w:rsidR="00C92B50" w:rsidRPr="0002019B" w:rsidRDefault="00C92B50" w:rsidP="003B0C64">
      <w:pPr>
        <w:jc w:val="both"/>
      </w:pPr>
      <w:r w:rsidRPr="0002019B">
        <w:t>- tér- és tárgyalkotó alapismeretek 20-40 kredit</w:t>
      </w:r>
      <w:r w:rsidR="007A1C86">
        <w:t>;</w:t>
      </w:r>
    </w:p>
    <w:p w:rsidR="00C92B50" w:rsidRDefault="00C92B50" w:rsidP="003B0C64">
      <w:pPr>
        <w:jc w:val="both"/>
      </w:pPr>
      <w:r w:rsidRPr="0002019B">
        <w:t>- környezetkultúra téralakítási és formaképzési (specializációs) szakismerete</w:t>
      </w:r>
      <w:r w:rsidR="007A1C86">
        <w:t>k</w:t>
      </w:r>
      <w:r w:rsidRPr="0002019B">
        <w:t xml:space="preserve"> 60-98 kredit</w:t>
      </w:r>
      <w:r w:rsidR="007A1C86">
        <w:t>.</w:t>
      </w:r>
    </w:p>
    <w:p w:rsidR="00C92B50" w:rsidRPr="0002019B" w:rsidRDefault="00FB48FB" w:rsidP="003B0C64">
      <w:pPr>
        <w:jc w:val="both"/>
      </w:pPr>
      <w:r w:rsidRPr="0002019B">
        <w:t xml:space="preserve">A </w:t>
      </w:r>
      <w:r>
        <w:t>képzés</w:t>
      </w:r>
      <w:r w:rsidR="00C019DB">
        <w:t>ben</w:t>
      </w:r>
      <w:r w:rsidRPr="0002019B">
        <w:t xml:space="preserve"> belső és külső tér és tárgyalkotási szakismeret gyakorlathoz kötve </w:t>
      </w:r>
      <w:r w:rsidR="00C019DB">
        <w:t>szerezhető meg.</w:t>
      </w:r>
    </w:p>
    <w:p w:rsidR="007A1C86" w:rsidRPr="007A1C86" w:rsidRDefault="007A1C86" w:rsidP="007A1C86">
      <w:pPr>
        <w:keepNext/>
        <w:keepLines/>
        <w:suppressAutoHyphens/>
        <w:jc w:val="both"/>
        <w:outlineLvl w:val="1"/>
        <w:rPr>
          <w:rFonts w:eastAsia="Calibri"/>
          <w:color w:val="000000"/>
          <w:lang w:eastAsia="ar-SA"/>
        </w:rPr>
      </w:pPr>
      <w:r>
        <w:t>8</w:t>
      </w:r>
      <w:r w:rsidR="00C92B50" w:rsidRPr="0002019B">
        <w:t xml:space="preserve">.1.2. </w:t>
      </w:r>
      <w:r w:rsidRPr="007A1C86">
        <w:rPr>
          <w:rFonts w:eastAsia="Calibri"/>
          <w:color w:val="000000"/>
          <w:lang w:eastAsia="ar-SA"/>
        </w:rPr>
        <w:t>A specializáció a felsőoktatási intézmény által a környezet</w:t>
      </w:r>
      <w:r>
        <w:rPr>
          <w:rFonts w:eastAsia="Calibri"/>
          <w:color w:val="000000"/>
          <w:lang w:eastAsia="ar-SA"/>
        </w:rPr>
        <w:t>kultúra</w:t>
      </w:r>
      <w:r w:rsidRPr="007A1C86">
        <w:rPr>
          <w:rFonts w:eastAsia="Calibri"/>
          <w:color w:val="000000"/>
          <w:lang w:eastAsia="ar-SA"/>
        </w:rPr>
        <w:t xml:space="preserve"> területéről ajánlott, sajátos kompetenciákat eredményező speciális ismeret, amelynek kreditértéke a képzés egészén belül </w:t>
      </w:r>
      <w:r>
        <w:rPr>
          <w:lang w:eastAsia="ar-SA"/>
        </w:rPr>
        <w:t>legfeljebb 60</w:t>
      </w:r>
      <w:r w:rsidRPr="007A1C86">
        <w:rPr>
          <w:lang w:eastAsia="ar-SA"/>
        </w:rPr>
        <w:t xml:space="preserve"> kredit.</w:t>
      </w:r>
      <w:r w:rsidRPr="007A1C86">
        <w:rPr>
          <w:rFonts w:eastAsia="Calibri"/>
          <w:color w:val="000000"/>
          <w:lang w:eastAsia="ar-SA"/>
        </w:rPr>
        <w:t xml:space="preserve"> </w:t>
      </w:r>
    </w:p>
    <w:p w:rsidR="00C92B50" w:rsidRPr="0002019B" w:rsidRDefault="00C92B50" w:rsidP="003B0C64">
      <w:pPr>
        <w:jc w:val="both"/>
      </w:pPr>
    </w:p>
    <w:p w:rsidR="00C92B50" w:rsidRPr="0002019B" w:rsidRDefault="007A1C86" w:rsidP="003B0C64">
      <w:pPr>
        <w:jc w:val="both"/>
        <w:rPr>
          <w:b/>
        </w:rPr>
      </w:pPr>
      <w:r>
        <w:rPr>
          <w:b/>
        </w:rPr>
        <w:t>8</w:t>
      </w:r>
      <w:r w:rsidR="00C92B50" w:rsidRPr="0002019B">
        <w:rPr>
          <w:b/>
        </w:rPr>
        <w:t xml:space="preserve">.2. </w:t>
      </w:r>
      <w:proofErr w:type="spellStart"/>
      <w:r w:rsidR="00C92B50" w:rsidRPr="0002019B">
        <w:rPr>
          <w:b/>
        </w:rPr>
        <w:t>Idegennyelvi</w:t>
      </w:r>
      <w:proofErr w:type="spellEnd"/>
      <w:r w:rsidR="00C92B50" w:rsidRPr="0002019B">
        <w:rPr>
          <w:b/>
        </w:rPr>
        <w:t xml:space="preserve"> követelmény:</w:t>
      </w:r>
    </w:p>
    <w:p w:rsidR="00C92B50" w:rsidRPr="0002019B" w:rsidRDefault="00C92B50" w:rsidP="003B0C64">
      <w:pPr>
        <w:jc w:val="both"/>
      </w:pPr>
      <w:r w:rsidRPr="0002019B">
        <w:lastRenderedPageBreak/>
        <w:t>Az alapfokozat megszerzéséhez egy idegen nyelvből államilag elismert, középfokú (B2) komplex típusú nyelvvizsga vagy ezzel egyenértékű érettségi bizonyítvány vagy oklevél megszerzése szükséges.</w:t>
      </w:r>
    </w:p>
    <w:p w:rsidR="00C92B50" w:rsidRPr="0002019B" w:rsidRDefault="00C92B50" w:rsidP="003B0C64">
      <w:pPr>
        <w:jc w:val="both"/>
      </w:pPr>
    </w:p>
    <w:p w:rsidR="00C92B50" w:rsidRPr="0002019B" w:rsidRDefault="007A1C86" w:rsidP="003B0C64">
      <w:pPr>
        <w:jc w:val="both"/>
        <w:rPr>
          <w:b/>
        </w:rPr>
      </w:pPr>
      <w:r>
        <w:rPr>
          <w:b/>
        </w:rPr>
        <w:t>8</w:t>
      </w:r>
      <w:r w:rsidR="00C92B50" w:rsidRPr="0002019B">
        <w:rPr>
          <w:b/>
        </w:rPr>
        <w:t>.3. A szakmai gyakorlat</w:t>
      </w:r>
      <w:r>
        <w:rPr>
          <w:b/>
        </w:rPr>
        <w:t xml:space="preserve"> </w:t>
      </w:r>
      <w:r w:rsidR="00C92B50" w:rsidRPr="0002019B">
        <w:rPr>
          <w:b/>
        </w:rPr>
        <w:t>követelmény</w:t>
      </w:r>
      <w:r>
        <w:rPr>
          <w:b/>
        </w:rPr>
        <w:t>ei</w:t>
      </w:r>
      <w:r w:rsidR="00C92B50" w:rsidRPr="0002019B">
        <w:rPr>
          <w:b/>
        </w:rPr>
        <w:t>:</w:t>
      </w:r>
    </w:p>
    <w:p w:rsidR="00FB48FB" w:rsidRPr="0002019B" w:rsidRDefault="00FB48FB" w:rsidP="00FB48FB">
      <w:pPr>
        <w:jc w:val="both"/>
      </w:pPr>
      <w:r w:rsidRPr="0002019B">
        <w:t xml:space="preserve">A szakmai, alkotói gyakorlat </w:t>
      </w:r>
      <w:r>
        <w:t xml:space="preserve">a képzés tantervében meghatározott, külső helyen, </w:t>
      </w:r>
      <w:r w:rsidRPr="0002019B">
        <w:t>belső próbater</w:t>
      </w:r>
      <w:r>
        <w:t>e</w:t>
      </w:r>
      <w:r w:rsidRPr="0002019B">
        <w:t>m</w:t>
      </w:r>
      <w:r>
        <w:t>ben,</w:t>
      </w:r>
      <w:r w:rsidRPr="0002019B">
        <w:t xml:space="preserve"> műter</w:t>
      </w:r>
      <w:r>
        <w:t>e</w:t>
      </w:r>
      <w:r w:rsidRPr="0002019B">
        <w:t>m</w:t>
      </w:r>
      <w:r>
        <w:t xml:space="preserve">ben, </w:t>
      </w:r>
      <w:r w:rsidRPr="0002019B">
        <w:t>mesterségter</w:t>
      </w:r>
      <w:r>
        <w:t>e</w:t>
      </w:r>
      <w:r w:rsidRPr="0002019B">
        <w:t>m</w:t>
      </w:r>
      <w:r>
        <w:t xml:space="preserve">ben, </w:t>
      </w:r>
      <w:r w:rsidRPr="0002019B">
        <w:t>szaktanter</w:t>
      </w:r>
      <w:r>
        <w:t>e</w:t>
      </w:r>
      <w:r w:rsidRPr="0002019B">
        <w:t>m</w:t>
      </w:r>
      <w:r>
        <w:t xml:space="preserve">ben, </w:t>
      </w:r>
      <w:r w:rsidRPr="0002019B">
        <w:t>stúdió</w:t>
      </w:r>
      <w:r>
        <w:t xml:space="preserve">ban, </w:t>
      </w:r>
      <w:r w:rsidRPr="0002019B">
        <w:t>labor</w:t>
      </w:r>
      <w:r>
        <w:t xml:space="preserve">ban </w:t>
      </w:r>
      <w:r w:rsidRPr="0002019B">
        <w:t>szervezett</w:t>
      </w:r>
      <w:r>
        <w:t>,</w:t>
      </w:r>
      <w:r w:rsidRPr="0002019B">
        <w:t xml:space="preserve"> konzultációval kísért </w:t>
      </w:r>
      <w:r>
        <w:t>művészeti</w:t>
      </w:r>
      <w:r w:rsidRPr="0002019B">
        <w:t xml:space="preserve"> gyakorlat</w:t>
      </w:r>
      <w:r>
        <w:t>, amelynek kreditértéke legalább 3 kredit</w:t>
      </w:r>
      <w:r w:rsidRPr="0002019B">
        <w:t xml:space="preserve"> </w:t>
      </w:r>
    </w:p>
    <w:p w:rsidR="00C92B50" w:rsidRPr="0002019B" w:rsidRDefault="00C92B50" w:rsidP="003B0C64">
      <w:pPr>
        <w:jc w:val="both"/>
      </w:pPr>
    </w:p>
    <w:p w:rsidR="004E3781" w:rsidRPr="0002019B" w:rsidRDefault="004E3781" w:rsidP="003B0C64">
      <w:pPr>
        <w:pStyle w:val="Cmsor1"/>
        <w:rPr>
          <w:rFonts w:ascii="Times New Roman" w:hAnsi="Times New Roman" w:cs="Times New Roman"/>
        </w:rPr>
      </w:pPr>
      <w:bookmarkStart w:id="3" w:name="_Toc440367217"/>
      <w:r w:rsidRPr="0002019B">
        <w:rPr>
          <w:rFonts w:ascii="Times New Roman" w:hAnsi="Times New Roman" w:cs="Times New Roman"/>
        </w:rPr>
        <w:t>Kézműves tárgykultúra alapképzési szak</w:t>
      </w:r>
      <w:bookmarkEnd w:id="3"/>
    </w:p>
    <w:p w:rsidR="004E3781" w:rsidRPr="0002019B" w:rsidRDefault="004E3781" w:rsidP="003B0C64">
      <w:pPr>
        <w:jc w:val="both"/>
      </w:pPr>
    </w:p>
    <w:p w:rsidR="004E3781" w:rsidRPr="0002019B" w:rsidRDefault="004E3781" w:rsidP="003B0C64">
      <w:pPr>
        <w:jc w:val="both"/>
        <w:rPr>
          <w:b/>
        </w:rPr>
      </w:pPr>
      <w:r w:rsidRPr="0002019B">
        <w:rPr>
          <w:b/>
        </w:rPr>
        <w:t>1. Az alapképzési szak megnevezése:</w:t>
      </w:r>
      <w:r w:rsidR="003B0C64" w:rsidRPr="0002019B">
        <w:rPr>
          <w:b/>
        </w:rPr>
        <w:t xml:space="preserve"> </w:t>
      </w:r>
      <w:r w:rsidR="003B0C64" w:rsidRPr="0002019B">
        <w:t>kézműves tárgykultúra (</w:t>
      </w:r>
      <w:proofErr w:type="spellStart"/>
      <w:r w:rsidRPr="0002019B">
        <w:t>Craftsmanship</w:t>
      </w:r>
      <w:proofErr w:type="spellEnd"/>
      <w:r w:rsidR="003B0C64" w:rsidRPr="0002019B">
        <w:t>)</w:t>
      </w:r>
    </w:p>
    <w:p w:rsidR="004E3781" w:rsidRPr="0002019B" w:rsidRDefault="004E3781" w:rsidP="003B0C64">
      <w:pPr>
        <w:jc w:val="both"/>
      </w:pPr>
    </w:p>
    <w:p w:rsidR="004E3781" w:rsidRPr="0002019B" w:rsidRDefault="004E3781" w:rsidP="003B0C64">
      <w:pPr>
        <w:jc w:val="both"/>
        <w:rPr>
          <w:b/>
        </w:rPr>
      </w:pPr>
      <w:r w:rsidRPr="0002019B">
        <w:rPr>
          <w:b/>
        </w:rPr>
        <w:t>2. Az alapképzési szakon szerezhető végzettségi szint és a szakképzettség oklevélben szereplő megjelölése:</w:t>
      </w:r>
    </w:p>
    <w:p w:rsidR="004E3781" w:rsidRPr="0002019B" w:rsidRDefault="003B0C64" w:rsidP="003B0C64">
      <w:pPr>
        <w:pStyle w:val="Listaszerbekezds"/>
        <w:numPr>
          <w:ilvl w:val="0"/>
          <w:numId w:val="9"/>
        </w:numPr>
        <w:jc w:val="both"/>
      </w:pPr>
      <w:r w:rsidRPr="0002019B">
        <w:t xml:space="preserve">végzettségi szint: </w:t>
      </w:r>
      <w:r w:rsidR="004E3781" w:rsidRPr="0002019B">
        <w:t>alapfokozat (</w:t>
      </w:r>
      <w:proofErr w:type="spellStart"/>
      <w:r w:rsidR="004E3781" w:rsidRPr="0002019B">
        <w:t>baccalaureus</w:t>
      </w:r>
      <w:proofErr w:type="spellEnd"/>
      <w:r w:rsidR="004E3781" w:rsidRPr="0002019B">
        <w:t xml:space="preserve">, </w:t>
      </w:r>
      <w:proofErr w:type="spellStart"/>
      <w:r w:rsidR="004E3781" w:rsidRPr="0002019B">
        <w:t>bachelor</w:t>
      </w:r>
      <w:proofErr w:type="spellEnd"/>
      <w:r w:rsidR="004E3781" w:rsidRPr="0002019B">
        <w:t>; rövidítve: BA fokozat)</w:t>
      </w:r>
    </w:p>
    <w:p w:rsidR="003B0C64" w:rsidRPr="0002019B" w:rsidRDefault="003B0C64" w:rsidP="003B0C64">
      <w:pPr>
        <w:pStyle w:val="Listaszerbekezds"/>
        <w:numPr>
          <w:ilvl w:val="0"/>
          <w:numId w:val="9"/>
        </w:numPr>
        <w:jc w:val="both"/>
      </w:pPr>
      <w:r w:rsidRPr="0002019B">
        <w:t>szakképzettség: k</w:t>
      </w:r>
      <w:r w:rsidR="004E3781" w:rsidRPr="0002019B">
        <w:t xml:space="preserve">ézműves tárgykultúra szakember </w:t>
      </w:r>
    </w:p>
    <w:p w:rsidR="004E3781" w:rsidRPr="0002019B" w:rsidRDefault="003B0C64" w:rsidP="003B0C64">
      <w:pPr>
        <w:pStyle w:val="Listaszerbekezds"/>
        <w:numPr>
          <w:ilvl w:val="0"/>
          <w:numId w:val="9"/>
        </w:numPr>
        <w:jc w:val="both"/>
      </w:pPr>
      <w:r w:rsidRPr="0002019B">
        <w:t>szakképzettség angol nyelvű megjelölése:</w:t>
      </w:r>
      <w:r w:rsidR="004E3781" w:rsidRPr="0002019B">
        <w:t xml:space="preserve"> </w:t>
      </w:r>
      <w:proofErr w:type="spellStart"/>
      <w:r w:rsidR="004E3781" w:rsidRPr="0002019B">
        <w:t>Craftsman</w:t>
      </w:r>
      <w:proofErr w:type="spellEnd"/>
      <w:r w:rsidR="004E3781" w:rsidRPr="0002019B">
        <w:t xml:space="preserve"> </w:t>
      </w:r>
      <w:proofErr w:type="spellStart"/>
      <w:r w:rsidR="004E3781" w:rsidRPr="0002019B">
        <w:t>Artist</w:t>
      </w:r>
      <w:proofErr w:type="spellEnd"/>
    </w:p>
    <w:p w:rsidR="004E3781" w:rsidRPr="0002019B" w:rsidRDefault="004E3781" w:rsidP="003B0C64">
      <w:pPr>
        <w:jc w:val="both"/>
      </w:pPr>
    </w:p>
    <w:p w:rsidR="004E3781" w:rsidRPr="0002019B" w:rsidRDefault="004E3781" w:rsidP="003B0C64">
      <w:pPr>
        <w:jc w:val="both"/>
      </w:pPr>
      <w:r w:rsidRPr="0002019B">
        <w:rPr>
          <w:b/>
        </w:rPr>
        <w:t>3. Képzési terület:</w:t>
      </w:r>
      <w:r w:rsidR="003B0C64" w:rsidRPr="0002019B">
        <w:rPr>
          <w:b/>
        </w:rPr>
        <w:t xml:space="preserve"> </w:t>
      </w:r>
      <w:r w:rsidR="003B0C64" w:rsidRPr="0002019B">
        <w:t>m</w:t>
      </w:r>
      <w:r w:rsidRPr="0002019B">
        <w:t xml:space="preserve">űvészetközvetítés </w:t>
      </w:r>
    </w:p>
    <w:p w:rsidR="003B0C64" w:rsidRPr="0002019B" w:rsidRDefault="003B0C64" w:rsidP="003B0C64">
      <w:pPr>
        <w:jc w:val="both"/>
        <w:rPr>
          <w:b/>
        </w:rPr>
      </w:pPr>
    </w:p>
    <w:p w:rsidR="004E3781" w:rsidRPr="0002019B" w:rsidRDefault="004E3781" w:rsidP="003B0C64">
      <w:pPr>
        <w:jc w:val="both"/>
        <w:rPr>
          <w:b/>
        </w:rPr>
      </w:pPr>
      <w:r w:rsidRPr="0002019B">
        <w:rPr>
          <w:b/>
        </w:rPr>
        <w:t>4. A képzési idő félévekben:</w:t>
      </w:r>
      <w:r w:rsidR="003B0C64" w:rsidRPr="0002019B">
        <w:rPr>
          <w:b/>
        </w:rPr>
        <w:t xml:space="preserve"> </w:t>
      </w:r>
      <w:r w:rsidRPr="0002019B">
        <w:t>6 félév</w:t>
      </w:r>
    </w:p>
    <w:p w:rsidR="004E3781" w:rsidRPr="0002019B" w:rsidRDefault="004E3781" w:rsidP="003B0C64">
      <w:pPr>
        <w:jc w:val="both"/>
      </w:pPr>
    </w:p>
    <w:p w:rsidR="004E3781" w:rsidRPr="0002019B" w:rsidRDefault="004E3781" w:rsidP="003B0C64">
      <w:pPr>
        <w:jc w:val="both"/>
        <w:rPr>
          <w:b/>
        </w:rPr>
      </w:pPr>
      <w:r w:rsidRPr="0002019B">
        <w:rPr>
          <w:b/>
        </w:rPr>
        <w:t>5. Az alapfokozat megszerzéséhez összegyűjtendő kreditek száma:</w:t>
      </w:r>
      <w:r w:rsidR="003B0C64" w:rsidRPr="0002019B">
        <w:rPr>
          <w:b/>
        </w:rPr>
        <w:t xml:space="preserve"> </w:t>
      </w:r>
      <w:r w:rsidRPr="0002019B">
        <w:t>180 kredit</w:t>
      </w:r>
    </w:p>
    <w:p w:rsidR="004E3781" w:rsidRPr="0002019B" w:rsidRDefault="004E3781" w:rsidP="003B0C64">
      <w:pPr>
        <w:jc w:val="both"/>
      </w:pPr>
    </w:p>
    <w:p w:rsidR="004E3781" w:rsidRPr="00186097" w:rsidRDefault="00186097" w:rsidP="003B0C64">
      <w:pPr>
        <w:jc w:val="both"/>
      </w:pPr>
      <w:r w:rsidRPr="00186097">
        <w:t>- a</w:t>
      </w:r>
      <w:r w:rsidR="004E3781" w:rsidRPr="00186097">
        <w:t xml:space="preserve"> szak orientációja:</w:t>
      </w:r>
      <w:r w:rsidR="003B0C64" w:rsidRPr="00186097">
        <w:t xml:space="preserve"> kiemelten gyakorlat-igényes (70-80 százalék</w:t>
      </w:r>
      <w:r w:rsidR="004E3781" w:rsidRPr="00186097">
        <w:t>)</w:t>
      </w:r>
    </w:p>
    <w:p w:rsidR="004E3781" w:rsidRPr="005C5D03" w:rsidRDefault="00186097" w:rsidP="003B0C64">
      <w:pPr>
        <w:jc w:val="both"/>
      </w:pPr>
      <w:r w:rsidRPr="00186097">
        <w:t>- a</w:t>
      </w:r>
      <w:r w:rsidR="004E3781" w:rsidRPr="00186097">
        <w:t xml:space="preserve"> </w:t>
      </w:r>
      <w:r w:rsidR="003B0C64" w:rsidRPr="00186097">
        <w:t xml:space="preserve">szakdolgozat elkészítéséhez </w:t>
      </w:r>
      <w:r w:rsidR="004E3781" w:rsidRPr="00186097">
        <w:t>rendelt kreditérték:</w:t>
      </w:r>
      <w:r w:rsidR="003B0C64" w:rsidRPr="00186097">
        <w:t xml:space="preserve"> </w:t>
      </w:r>
      <w:r w:rsidR="004E3781" w:rsidRPr="00186097">
        <w:t xml:space="preserve">10 kredit </w:t>
      </w:r>
      <w:r w:rsidR="003B0C64" w:rsidRPr="00186097">
        <w:t xml:space="preserve"> </w:t>
      </w:r>
    </w:p>
    <w:p w:rsidR="004E3781" w:rsidRPr="00186097" w:rsidRDefault="00186097" w:rsidP="003B0C64">
      <w:pPr>
        <w:jc w:val="both"/>
      </w:pPr>
      <w:r w:rsidRPr="00186097">
        <w:t>- a</w:t>
      </w:r>
      <w:r w:rsidR="004E3781" w:rsidRPr="00186097">
        <w:t xml:space="preserve"> szabadon választható tantárgyakhoz rendelhető minimális kreditérték:</w:t>
      </w:r>
      <w:r w:rsidR="003B0C64" w:rsidRPr="00186097">
        <w:t xml:space="preserve"> </w:t>
      </w:r>
      <w:r w:rsidR="004E3781" w:rsidRPr="00186097">
        <w:t>9 kredit</w:t>
      </w:r>
    </w:p>
    <w:p w:rsidR="004E3781" w:rsidRPr="0002019B" w:rsidRDefault="004E3781" w:rsidP="003B0C64">
      <w:pPr>
        <w:jc w:val="both"/>
      </w:pPr>
    </w:p>
    <w:p w:rsidR="004E3781" w:rsidRPr="0002019B" w:rsidRDefault="00186097" w:rsidP="003B0C64">
      <w:pPr>
        <w:jc w:val="both"/>
        <w:rPr>
          <w:b/>
        </w:rPr>
      </w:pPr>
      <w:r>
        <w:rPr>
          <w:b/>
        </w:rPr>
        <w:t xml:space="preserve">6. </w:t>
      </w:r>
      <w:r w:rsidR="004E3781" w:rsidRPr="0002019B">
        <w:rPr>
          <w:b/>
        </w:rPr>
        <w:t>A szak</w:t>
      </w:r>
      <w:r w:rsidR="003B0C64" w:rsidRPr="0002019B">
        <w:rPr>
          <w:b/>
        </w:rPr>
        <w:t>képzettség</w:t>
      </w:r>
      <w:r w:rsidR="004E3781" w:rsidRPr="0002019B">
        <w:rPr>
          <w:b/>
        </w:rPr>
        <w:t xml:space="preserve"> képzési területek egységes osztályozási rendszer szerinti tanulmányi területi besorolása:</w:t>
      </w:r>
      <w:r w:rsidR="003B0C64" w:rsidRPr="0002019B">
        <w:rPr>
          <w:b/>
        </w:rPr>
        <w:t xml:space="preserve"> </w:t>
      </w:r>
      <w:r w:rsidR="004E3781" w:rsidRPr="0002019B">
        <w:t>215</w:t>
      </w:r>
    </w:p>
    <w:p w:rsidR="004E3781" w:rsidRPr="0002019B" w:rsidRDefault="004E3781" w:rsidP="003B0C64">
      <w:pPr>
        <w:jc w:val="both"/>
      </w:pPr>
    </w:p>
    <w:p w:rsidR="004E3781" w:rsidRPr="0002019B" w:rsidRDefault="00186097" w:rsidP="003B0C64">
      <w:pPr>
        <w:jc w:val="both"/>
        <w:rPr>
          <w:b/>
        </w:rPr>
      </w:pPr>
      <w:r>
        <w:rPr>
          <w:b/>
        </w:rPr>
        <w:t>7</w:t>
      </w:r>
      <w:r w:rsidR="004E3781" w:rsidRPr="0002019B">
        <w:rPr>
          <w:b/>
        </w:rPr>
        <w:t xml:space="preserve">. Az alapképzési </w:t>
      </w:r>
      <w:proofErr w:type="gramStart"/>
      <w:r w:rsidR="004E3781" w:rsidRPr="0002019B">
        <w:rPr>
          <w:b/>
        </w:rPr>
        <w:t>szak képzési</w:t>
      </w:r>
      <w:proofErr w:type="gramEnd"/>
      <w:r w:rsidR="004E3781" w:rsidRPr="0002019B">
        <w:rPr>
          <w:b/>
        </w:rPr>
        <w:t xml:space="preserve"> célja, az általános és a szakmai kompetenciák:</w:t>
      </w:r>
    </w:p>
    <w:p w:rsidR="004E3781" w:rsidRPr="0002019B" w:rsidRDefault="004E3781" w:rsidP="003B0C64">
      <w:pPr>
        <w:jc w:val="both"/>
      </w:pPr>
      <w:r w:rsidRPr="0002019B">
        <w:t xml:space="preserve">A képzés célja </w:t>
      </w:r>
      <w:r w:rsidR="00186097">
        <w:t>kézműves</w:t>
      </w:r>
      <w:r w:rsidRPr="0002019B">
        <w:t xml:space="preserve"> szakemberek képzése, akik alkalmasak a kézművesség területén megszerzett gyakorlati és elméleti ismereteik kreatív alkalmazására, kézművesként műhely, vállalkozás működtetésére. </w:t>
      </w:r>
      <w:r w:rsidR="00186097">
        <w:t>K</w:t>
      </w:r>
      <w:r w:rsidRPr="0002019B">
        <w:t>ellő mélységű elméleti ismerettel, gyakorlati készséggel és manuális szakmai tudással rendelkeznek</w:t>
      </w:r>
      <w:r w:rsidR="00186097">
        <w:t>.</w:t>
      </w:r>
      <w:r w:rsidRPr="0002019B">
        <w:t xml:space="preserve"> </w:t>
      </w:r>
      <w:r w:rsidR="00186097">
        <w:t>Felkészültek tanulmányaik mesterképzésben történő folytatására</w:t>
      </w:r>
      <w:r w:rsidR="005127BF">
        <w:t>.</w:t>
      </w:r>
    </w:p>
    <w:p w:rsidR="004E3781" w:rsidRPr="0002019B" w:rsidRDefault="004E3781" w:rsidP="003B0C64">
      <w:pPr>
        <w:jc w:val="both"/>
        <w:rPr>
          <w:b/>
        </w:rPr>
      </w:pPr>
    </w:p>
    <w:p w:rsidR="004E3781" w:rsidRDefault="004E3781" w:rsidP="003B0C64">
      <w:pPr>
        <w:jc w:val="both"/>
        <w:rPr>
          <w:b/>
        </w:rPr>
      </w:pPr>
      <w:r w:rsidRPr="0002019B">
        <w:rPr>
          <w:b/>
        </w:rPr>
        <w:t>Az elsajátítandó szakmai kompetenciák:</w:t>
      </w:r>
    </w:p>
    <w:p w:rsidR="002F6935" w:rsidRDefault="005127BF" w:rsidP="003B0C64">
      <w:pPr>
        <w:jc w:val="both"/>
        <w:rPr>
          <w:b/>
        </w:rPr>
      </w:pPr>
      <w:r>
        <w:rPr>
          <w:b/>
        </w:rPr>
        <w:t>A k</w:t>
      </w:r>
      <w:r w:rsidR="002F6935">
        <w:rPr>
          <w:b/>
        </w:rPr>
        <w:t>ézműves tárgykultúra szakember</w:t>
      </w:r>
    </w:p>
    <w:p w:rsidR="004E3781" w:rsidRPr="0002019B" w:rsidRDefault="005127BF" w:rsidP="003B0C64">
      <w:pPr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) </w:t>
      </w:r>
      <w:r w:rsidR="002F6935">
        <w:rPr>
          <w:b/>
        </w:rPr>
        <w:t>tudása</w:t>
      </w:r>
      <w:r w:rsidR="004E3781" w:rsidRPr="0002019B">
        <w:rPr>
          <w:b/>
        </w:rPr>
        <w:t>: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6.1.1.1. Átfogó ismeretekkel rendelkezik a választott kézműves alkotói tevékenységek alapjául szolgáló folyamatokról és koncepciókról.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6.1.1.2. Ismeri a kézműves terület főbb elméleteit, alapelveit, tájékozott stíluskorszakairól, irányzatairól, fontosabb alkotásairól.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6.1.1.3. Ismeri a választott kézműves specializáció alkotói tevékenységének alapjául szolgáló anyagokat, technikákat, valamint a tevékenységek végzésének körülményeit.</w:t>
      </w:r>
    </w:p>
    <w:p w:rsidR="004E3781" w:rsidRPr="0002019B" w:rsidRDefault="004E3781" w:rsidP="003B0C64">
      <w:pPr>
        <w:ind w:left="794" w:hanging="794"/>
        <w:jc w:val="both"/>
      </w:pPr>
      <w:r w:rsidRPr="0002019B">
        <w:lastRenderedPageBreak/>
        <w:t>6.1.1.4. Tájékozott a kézműves területen végzendő minta, felület és forma kutatás/forrásgyűjtés alapjául szolgáló módszerekről, megvalósítási irányokról, lehetőségekről.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6.1.1.5. Alapvető ismeretekkel rendelkezik a kézművesség egyes területeiről és ezek kapcsolódási pontjairól más művészeti ágakkal / más szakterületekkel.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6.1.1.6. Ismeretekkel rendelkezik a kézműves terület szakmaként, illetve a kulturális intézményrendszer részeként való működéséről.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6.1.1.7. Tisztában van a kézműves területre vonatkozó etikai szabályokkal, szerzői joggal.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6.1.1.8. Ismeri azokat a természetes alapanyagokat, melyeket a kézművesség tradicionálisan használ, valamint azokat az innovatív anyagokat, melyeket tárgyalkotása során munkájába beépíteni tud.</w:t>
      </w:r>
    </w:p>
    <w:p w:rsidR="004E3781" w:rsidRPr="0002019B" w:rsidRDefault="004E3781" w:rsidP="003B0C64">
      <w:pPr>
        <w:jc w:val="both"/>
      </w:pPr>
    </w:p>
    <w:p w:rsidR="004E3781" w:rsidRPr="0002019B" w:rsidRDefault="005127BF" w:rsidP="003B0C64">
      <w:pPr>
        <w:jc w:val="both"/>
        <w:rPr>
          <w:b/>
        </w:rPr>
      </w:pPr>
      <w:r>
        <w:rPr>
          <w:b/>
        </w:rPr>
        <w:t xml:space="preserve">b) </w:t>
      </w:r>
      <w:r w:rsidR="000715CD">
        <w:rPr>
          <w:b/>
        </w:rPr>
        <w:t>k</w:t>
      </w:r>
      <w:r w:rsidR="004E3781" w:rsidRPr="0002019B">
        <w:rPr>
          <w:b/>
        </w:rPr>
        <w:t>épesség</w:t>
      </w:r>
      <w:r w:rsidR="000715CD">
        <w:rPr>
          <w:b/>
        </w:rPr>
        <w:t>ei</w:t>
      </w:r>
      <w:r w:rsidR="004E3781" w:rsidRPr="0002019B">
        <w:rPr>
          <w:b/>
        </w:rPr>
        <w:t>: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6.1.2.1. A választott kézműves tevékenység alkotói gyakorlata során képes tudatos és kreatív munkára.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6.1.2.2. A választott kézműves tevékenység során képes rutin szakmai problémák azonosítására és megoldására.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6.1.2.3. Képes kézműves alkotói egyéniségét munkáiban érvényesíteni.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6.1.2.4. A tanulmányai során szerzett tapasztalatokra támaszkodva képes az általa választott kézműves tudásanyag analízisére, feldolgozására, kezelésére.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6.1.2.5. Magas szintű technikai tudással rendelkezik kézműves művészi elképzeléseinek önálló vagy csoportban történő megvalósításához.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6.1.2.6. Képes kreatívan megújítani kézműves tevékenysége technikai ismereteit.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6.1.2.7. Hatékonyan és kreatívan képes használni és továbbadni kézműves tevékenysége alapjául szolgáló technikai, anyagi és információs forrásokat.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6.1.2.8. Képes a szakmai elvárásoknak megfelelően alkalmazni és továbbadni manuális és elméleti tudását különböző intézményes keretek között is.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6.1.2.9. A munkájához használt anyagokon belül meg tudja különböztetni az egészséges és egészségre káros alapanyagokat.</w:t>
      </w:r>
    </w:p>
    <w:p w:rsidR="004E3781" w:rsidRPr="0002019B" w:rsidRDefault="004E3781" w:rsidP="003B0C64">
      <w:pPr>
        <w:jc w:val="both"/>
      </w:pPr>
    </w:p>
    <w:p w:rsidR="004E3781" w:rsidRPr="0002019B" w:rsidRDefault="005127BF" w:rsidP="003B0C64">
      <w:pPr>
        <w:jc w:val="both"/>
        <w:rPr>
          <w:b/>
        </w:rPr>
      </w:pPr>
      <w:r>
        <w:rPr>
          <w:b/>
        </w:rPr>
        <w:t xml:space="preserve">c) </w:t>
      </w:r>
      <w:r w:rsidR="000715CD">
        <w:rPr>
          <w:b/>
        </w:rPr>
        <w:t>a</w:t>
      </w:r>
      <w:r w:rsidR="004E3781" w:rsidRPr="0002019B">
        <w:rPr>
          <w:b/>
        </w:rPr>
        <w:t>ttitűd</w:t>
      </w:r>
      <w:r w:rsidR="000715CD">
        <w:rPr>
          <w:b/>
        </w:rPr>
        <w:t>je</w:t>
      </w:r>
      <w:r w:rsidR="004E3781" w:rsidRPr="0002019B">
        <w:rPr>
          <w:b/>
        </w:rPr>
        <w:t>: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6.1.3.1. Nyitott az új ismeretekre, módszerekre, kreatív, dinamikus megvalósítási lehetőségekre a kézművesség területén.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6.1.3.2. Kritikai megértéssel viszonyul kézműves művészeti ágának történeti és kortárs alkotásaihoz, valamint előadói gyakorlataihoz.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6.1.3.3. Törekszik kézműves készségei fejlesztésére.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6.1.3.4. Törekszik arra, hogy kézműves művészeti tevékenysége során más művészeti ágak szereplőivel hatékonyan együttműködjön.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6.1.3.5. Önmaga és mások számára is fontosnak érzi egészségtudatos anyagválasztási ismereteit.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6.1.3.6. A kézművesség területén szakmája etikai normáit betartja.</w:t>
      </w:r>
    </w:p>
    <w:p w:rsidR="004E3781" w:rsidRPr="0002019B" w:rsidRDefault="004E3781" w:rsidP="003B0C64">
      <w:pPr>
        <w:jc w:val="both"/>
      </w:pPr>
    </w:p>
    <w:p w:rsidR="004E3781" w:rsidRPr="0002019B" w:rsidRDefault="005127BF" w:rsidP="003B0C64">
      <w:pPr>
        <w:jc w:val="both"/>
        <w:rPr>
          <w:b/>
        </w:rPr>
      </w:pPr>
      <w:r>
        <w:rPr>
          <w:b/>
        </w:rPr>
        <w:t xml:space="preserve">d) </w:t>
      </w:r>
      <w:r w:rsidR="000715CD">
        <w:rPr>
          <w:b/>
        </w:rPr>
        <w:t>autonómiája</w:t>
      </w:r>
      <w:r w:rsidR="004E3781" w:rsidRPr="0002019B">
        <w:rPr>
          <w:b/>
        </w:rPr>
        <w:t xml:space="preserve"> és felelősség</w:t>
      </w:r>
      <w:r w:rsidR="000715CD">
        <w:rPr>
          <w:b/>
        </w:rPr>
        <w:t>e</w:t>
      </w:r>
      <w:r w:rsidR="004E3781" w:rsidRPr="0002019B">
        <w:rPr>
          <w:b/>
        </w:rPr>
        <w:t>: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6.1.4.1. Szakmai orientációja kézműves területen kialakult.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6.1.4.2. Saját kézműves indíttatású művészeti koncepciót alkot, amelyet önállóan valósít meg.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6.1.4.3. Önállóan hoz létre kézműves alkotásokat, vesz részt közös művészeti produkciók létrehozásában.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6.1.4.4. Felismeri kézműves tevékenységének közösségi és társadalmi hatásait.</w:t>
      </w:r>
    </w:p>
    <w:p w:rsidR="004E3781" w:rsidRPr="0002019B" w:rsidRDefault="004E3781" w:rsidP="003B0C64">
      <w:pPr>
        <w:ind w:left="794" w:hanging="794"/>
        <w:jc w:val="both"/>
      </w:pPr>
      <w:r w:rsidRPr="0002019B">
        <w:t>6.1.4.5. Tudatosan és felelősséggel gondolkodik kézműves munkájának társadalmi vonatkozásairól.</w:t>
      </w:r>
    </w:p>
    <w:p w:rsidR="004E3781" w:rsidRPr="0002019B" w:rsidRDefault="004E3781" w:rsidP="003B0C64">
      <w:pPr>
        <w:ind w:left="794" w:hanging="794"/>
        <w:jc w:val="both"/>
      </w:pPr>
      <w:r w:rsidRPr="0002019B">
        <w:lastRenderedPageBreak/>
        <w:t xml:space="preserve">6.1.4.6. Önállóan és egészségtudatos szempontok alapján dönt az anyag- és </w:t>
      </w:r>
      <w:proofErr w:type="gramStart"/>
      <w:r w:rsidRPr="0002019B">
        <w:t>technológia választásról</w:t>
      </w:r>
      <w:proofErr w:type="gramEnd"/>
      <w:r w:rsidRPr="0002019B">
        <w:t>.</w:t>
      </w:r>
    </w:p>
    <w:p w:rsidR="004E3781" w:rsidRPr="0002019B" w:rsidRDefault="004E3781" w:rsidP="003B0C64">
      <w:pPr>
        <w:jc w:val="both"/>
      </w:pPr>
    </w:p>
    <w:p w:rsidR="004E3781" w:rsidRPr="0002019B" w:rsidRDefault="005127BF" w:rsidP="003B0C64">
      <w:pPr>
        <w:jc w:val="both"/>
        <w:rPr>
          <w:b/>
        </w:rPr>
      </w:pPr>
      <w:r>
        <w:rPr>
          <w:b/>
        </w:rPr>
        <w:t xml:space="preserve">8. </w:t>
      </w:r>
      <w:r w:rsidR="004E3781" w:rsidRPr="0002019B">
        <w:rPr>
          <w:b/>
        </w:rPr>
        <w:t>Az alapképzés jellemzői:</w:t>
      </w:r>
    </w:p>
    <w:p w:rsidR="004E3781" w:rsidRPr="0002019B" w:rsidRDefault="005127BF" w:rsidP="003B0C64">
      <w:pPr>
        <w:jc w:val="both"/>
        <w:rPr>
          <w:b/>
        </w:rPr>
      </w:pPr>
      <w:r>
        <w:rPr>
          <w:b/>
        </w:rPr>
        <w:t>8</w:t>
      </w:r>
      <w:r w:rsidR="004E3781" w:rsidRPr="0002019B">
        <w:rPr>
          <w:b/>
        </w:rPr>
        <w:t>.1. Szakmai jellemzők</w:t>
      </w:r>
    </w:p>
    <w:p w:rsidR="004E3781" w:rsidRPr="0002019B" w:rsidRDefault="004E3781" w:rsidP="003B0C64">
      <w:pPr>
        <w:jc w:val="both"/>
      </w:pPr>
    </w:p>
    <w:p w:rsidR="004E3781" w:rsidRPr="0002019B" w:rsidRDefault="005127BF" w:rsidP="003B0C64">
      <w:pPr>
        <w:jc w:val="both"/>
      </w:pPr>
      <w:r>
        <w:rPr>
          <w:lang w:eastAsia="ar-SA"/>
        </w:rPr>
        <w:t xml:space="preserve">8.1.1. </w:t>
      </w:r>
      <w:r w:rsidRPr="00EE164E">
        <w:rPr>
          <w:lang w:eastAsia="ar-SA"/>
        </w:rPr>
        <w:t>A szakképzettséghez vezető tudományágak, szakterületek, amelyekből a szak felépül</w:t>
      </w:r>
      <w:r w:rsidR="004E3781" w:rsidRPr="0002019B">
        <w:t>:</w:t>
      </w:r>
    </w:p>
    <w:p w:rsidR="004E3781" w:rsidRPr="0002019B" w:rsidRDefault="004E3781" w:rsidP="003B0C64">
      <w:pPr>
        <w:jc w:val="both"/>
      </w:pPr>
      <w:r w:rsidRPr="0002019B">
        <w:t>- a művészetközvetítés általános elmélete 20-30 kredit</w:t>
      </w:r>
      <w:r w:rsidR="005127BF">
        <w:t>;</w:t>
      </w:r>
    </w:p>
    <w:p w:rsidR="004E3781" w:rsidRPr="0002019B" w:rsidRDefault="004E3781" w:rsidP="003B0C64">
      <w:pPr>
        <w:jc w:val="both"/>
      </w:pPr>
      <w:r w:rsidRPr="0002019B">
        <w:t>- a kézműves tárgykultúra szakelmélete 9-15 kredit</w:t>
      </w:r>
      <w:r w:rsidR="005127BF">
        <w:t>;</w:t>
      </w:r>
    </w:p>
    <w:p w:rsidR="004E3781" w:rsidRPr="0002019B" w:rsidRDefault="004E3781" w:rsidP="003B0C64">
      <w:pPr>
        <w:jc w:val="both"/>
      </w:pPr>
      <w:r w:rsidRPr="0002019B">
        <w:t>- művészetközvetítő és kommunikációs ismeretek 9-15 kredit</w:t>
      </w:r>
      <w:r w:rsidR="005127BF">
        <w:t>;</w:t>
      </w:r>
    </w:p>
    <w:p w:rsidR="004E3781" w:rsidRPr="0002019B" w:rsidRDefault="004E3781" w:rsidP="003B0C64">
      <w:pPr>
        <w:jc w:val="both"/>
      </w:pPr>
      <w:r w:rsidRPr="0002019B">
        <w:t>- kézműves és művészeti alapismeretek 20-40 kredit</w:t>
      </w:r>
      <w:r w:rsidR="005127BF">
        <w:t>;</w:t>
      </w:r>
    </w:p>
    <w:p w:rsidR="004E3781" w:rsidRPr="0002019B" w:rsidRDefault="004E3781" w:rsidP="003B0C64">
      <w:pPr>
        <w:jc w:val="both"/>
      </w:pPr>
      <w:r w:rsidRPr="0002019B">
        <w:t>- kézműves alkotói ismeretek és a választott kézműves műfaj (specializáció) releváns szakmai ismeretei: 60-98 kredit</w:t>
      </w:r>
      <w:r w:rsidR="005127BF">
        <w:t>.</w:t>
      </w:r>
    </w:p>
    <w:p w:rsidR="005127BF" w:rsidRPr="0002019B" w:rsidRDefault="005127BF" w:rsidP="005127BF">
      <w:pPr>
        <w:jc w:val="both"/>
      </w:pPr>
      <w:r w:rsidRPr="0002019B">
        <w:t>.</w:t>
      </w:r>
    </w:p>
    <w:p w:rsidR="005127BF" w:rsidRPr="007A1C86" w:rsidRDefault="005127BF" w:rsidP="005127BF">
      <w:pPr>
        <w:keepNext/>
        <w:keepLines/>
        <w:suppressAutoHyphens/>
        <w:jc w:val="both"/>
        <w:outlineLvl w:val="1"/>
        <w:rPr>
          <w:rFonts w:eastAsia="Calibri"/>
          <w:color w:val="000000"/>
          <w:lang w:eastAsia="ar-SA"/>
        </w:rPr>
      </w:pPr>
      <w:r>
        <w:t>8</w:t>
      </w:r>
      <w:r w:rsidRPr="0002019B">
        <w:t xml:space="preserve">.1.2. </w:t>
      </w:r>
      <w:r w:rsidRPr="007A1C86">
        <w:rPr>
          <w:rFonts w:eastAsia="Calibri"/>
          <w:color w:val="000000"/>
          <w:lang w:eastAsia="ar-SA"/>
        </w:rPr>
        <w:t xml:space="preserve">A specializáció a felsőoktatási intézmény által </w:t>
      </w:r>
      <w:r w:rsidR="004A50B3" w:rsidRPr="0002019B">
        <w:t>biztosított</w:t>
      </w:r>
      <w:r w:rsidR="004A50B3">
        <w:t>,</w:t>
      </w:r>
      <w:r w:rsidR="004A50B3" w:rsidRPr="0002019B">
        <w:t xml:space="preserve"> </w:t>
      </w:r>
      <w:r w:rsidR="004A50B3">
        <w:t xml:space="preserve">a </w:t>
      </w:r>
      <w:r w:rsidR="004A50B3" w:rsidRPr="0002019B">
        <w:t>műhelyháttérrel rendelkező kézműves lehetőségek</w:t>
      </w:r>
      <w:r w:rsidR="004A50B3">
        <w:t xml:space="preserve"> keretei között megszerezhető</w:t>
      </w:r>
      <w:r w:rsidRPr="007A1C86">
        <w:rPr>
          <w:rFonts w:eastAsia="Calibri"/>
          <w:color w:val="000000"/>
          <w:lang w:eastAsia="ar-SA"/>
        </w:rPr>
        <w:t xml:space="preserve">, sajátos kompetenciákat eredményező speciális ismeret, amelynek kreditértéke a képzés egészén belül </w:t>
      </w:r>
      <w:r>
        <w:rPr>
          <w:lang w:eastAsia="ar-SA"/>
        </w:rPr>
        <w:t>legfeljebb 60</w:t>
      </w:r>
      <w:r w:rsidRPr="007A1C86">
        <w:rPr>
          <w:lang w:eastAsia="ar-SA"/>
        </w:rPr>
        <w:t xml:space="preserve"> kredit.</w:t>
      </w:r>
      <w:r w:rsidRPr="007A1C86">
        <w:rPr>
          <w:rFonts w:eastAsia="Calibri"/>
          <w:color w:val="000000"/>
          <w:lang w:eastAsia="ar-SA"/>
        </w:rPr>
        <w:t xml:space="preserve"> </w:t>
      </w:r>
    </w:p>
    <w:p w:rsidR="004E3781" w:rsidRPr="0002019B" w:rsidRDefault="004E3781" w:rsidP="003B0C64">
      <w:pPr>
        <w:jc w:val="both"/>
      </w:pPr>
    </w:p>
    <w:p w:rsidR="004E3781" w:rsidRPr="0002019B" w:rsidRDefault="005127BF" w:rsidP="003B0C64">
      <w:pPr>
        <w:jc w:val="both"/>
        <w:rPr>
          <w:b/>
        </w:rPr>
      </w:pPr>
      <w:r>
        <w:rPr>
          <w:b/>
        </w:rPr>
        <w:t>8</w:t>
      </w:r>
      <w:r w:rsidR="004E3781" w:rsidRPr="0002019B">
        <w:rPr>
          <w:b/>
        </w:rPr>
        <w:t xml:space="preserve">.2. </w:t>
      </w:r>
      <w:proofErr w:type="spellStart"/>
      <w:r w:rsidR="004E3781" w:rsidRPr="0002019B">
        <w:rPr>
          <w:b/>
        </w:rPr>
        <w:t>Idegennyelvi</w:t>
      </w:r>
      <w:proofErr w:type="spellEnd"/>
      <w:r w:rsidR="004E3781" w:rsidRPr="0002019B">
        <w:rPr>
          <w:b/>
        </w:rPr>
        <w:t xml:space="preserve"> követelmény:</w:t>
      </w:r>
    </w:p>
    <w:p w:rsidR="004E3781" w:rsidRPr="0002019B" w:rsidRDefault="004E3781" w:rsidP="003B0C64">
      <w:pPr>
        <w:jc w:val="both"/>
      </w:pPr>
      <w:r w:rsidRPr="0002019B">
        <w:t>Az alapfokozat megszerzéséhez egy idegen nyelvből államilag elismert, középfokú (B2) komplex típusú nyelvvizsga vagy ezzel egyenértékű érettségi bizonyítvány vagy oklevél megszerzése szükséges.</w:t>
      </w:r>
    </w:p>
    <w:p w:rsidR="004E3781" w:rsidRPr="0002019B" w:rsidRDefault="004E3781" w:rsidP="003B0C64">
      <w:pPr>
        <w:jc w:val="both"/>
      </w:pPr>
    </w:p>
    <w:p w:rsidR="005127BF" w:rsidRPr="0002019B" w:rsidRDefault="005127BF" w:rsidP="005127BF">
      <w:pPr>
        <w:jc w:val="both"/>
        <w:rPr>
          <w:b/>
        </w:rPr>
      </w:pPr>
      <w:r>
        <w:rPr>
          <w:b/>
        </w:rPr>
        <w:t>8</w:t>
      </w:r>
      <w:r w:rsidRPr="0002019B">
        <w:rPr>
          <w:b/>
        </w:rPr>
        <w:t>.3. A szakmai gyakorlat</w:t>
      </w:r>
      <w:r>
        <w:rPr>
          <w:b/>
        </w:rPr>
        <w:t xml:space="preserve"> </w:t>
      </w:r>
      <w:r w:rsidRPr="0002019B">
        <w:rPr>
          <w:b/>
        </w:rPr>
        <w:t>követelmény</w:t>
      </w:r>
      <w:r>
        <w:rPr>
          <w:b/>
        </w:rPr>
        <w:t>ei</w:t>
      </w:r>
      <w:r w:rsidRPr="0002019B">
        <w:rPr>
          <w:b/>
        </w:rPr>
        <w:t>:</w:t>
      </w:r>
    </w:p>
    <w:p w:rsidR="004E3781" w:rsidRPr="0002019B" w:rsidRDefault="005127BF" w:rsidP="005127BF">
      <w:pPr>
        <w:jc w:val="both"/>
      </w:pPr>
      <w:r w:rsidRPr="0002019B">
        <w:t xml:space="preserve">A szakmai, alkotói gyakorlat </w:t>
      </w:r>
      <w:r>
        <w:t xml:space="preserve">a képzés tantervében meghatározott, külső helyen, </w:t>
      </w:r>
      <w:r w:rsidRPr="0002019B">
        <w:t>belső próbater</w:t>
      </w:r>
      <w:r>
        <w:t>e</w:t>
      </w:r>
      <w:r w:rsidRPr="0002019B">
        <w:t>m</w:t>
      </w:r>
      <w:r>
        <w:t>ben,</w:t>
      </w:r>
      <w:r w:rsidRPr="0002019B">
        <w:t xml:space="preserve"> műter</w:t>
      </w:r>
      <w:r>
        <w:t>e</w:t>
      </w:r>
      <w:r w:rsidRPr="0002019B">
        <w:t>m</w:t>
      </w:r>
      <w:r>
        <w:t xml:space="preserve">ben, </w:t>
      </w:r>
      <w:r w:rsidRPr="0002019B">
        <w:t>mesterségter</w:t>
      </w:r>
      <w:r>
        <w:t>e</w:t>
      </w:r>
      <w:r w:rsidRPr="0002019B">
        <w:t>m</w:t>
      </w:r>
      <w:r>
        <w:t xml:space="preserve">ben, </w:t>
      </w:r>
      <w:r w:rsidRPr="0002019B">
        <w:t>szaktanter</w:t>
      </w:r>
      <w:r>
        <w:t>e</w:t>
      </w:r>
      <w:r w:rsidRPr="0002019B">
        <w:t>m</w:t>
      </w:r>
      <w:r>
        <w:t xml:space="preserve">ben, </w:t>
      </w:r>
      <w:r w:rsidRPr="0002019B">
        <w:t>stúdió</w:t>
      </w:r>
      <w:r>
        <w:t xml:space="preserve">ban, </w:t>
      </w:r>
      <w:r w:rsidRPr="0002019B">
        <w:t>labor</w:t>
      </w:r>
      <w:r>
        <w:t xml:space="preserve">ban </w:t>
      </w:r>
      <w:r w:rsidRPr="0002019B">
        <w:t>szervezett</w:t>
      </w:r>
      <w:r>
        <w:t>,</w:t>
      </w:r>
      <w:r w:rsidRPr="0002019B">
        <w:t xml:space="preserve"> konzultációval kísért </w:t>
      </w:r>
      <w:r>
        <w:t>művészeti</w:t>
      </w:r>
      <w:r w:rsidRPr="0002019B">
        <w:t xml:space="preserve"> gyakorlat</w:t>
      </w:r>
      <w:r>
        <w:t>, amelynek kreditértéke legalább 3 kredit.</w:t>
      </w:r>
    </w:p>
    <w:p w:rsidR="004E3781" w:rsidRPr="0002019B" w:rsidRDefault="004E3781" w:rsidP="003B0C64">
      <w:pPr>
        <w:jc w:val="both"/>
      </w:pPr>
    </w:p>
    <w:p w:rsidR="00040636" w:rsidRPr="0002019B" w:rsidRDefault="00040636" w:rsidP="0002019B">
      <w:pPr>
        <w:pStyle w:val="Cmsor1"/>
        <w:rPr>
          <w:rFonts w:ascii="Times New Roman" w:hAnsi="Times New Roman" w:cs="Times New Roman"/>
        </w:rPr>
      </w:pPr>
      <w:bookmarkStart w:id="4" w:name="_Toc440367218"/>
      <w:r w:rsidRPr="0002019B">
        <w:rPr>
          <w:rFonts w:ascii="Times New Roman" w:hAnsi="Times New Roman" w:cs="Times New Roman"/>
        </w:rPr>
        <w:t>ZENEKULTÚRA ALAPKÉPZÉSI SZAK</w:t>
      </w:r>
      <w:bookmarkEnd w:id="4"/>
    </w:p>
    <w:p w:rsidR="00040636" w:rsidRPr="0002019B" w:rsidRDefault="00040636" w:rsidP="003B0C64">
      <w:pPr>
        <w:jc w:val="both"/>
      </w:pPr>
    </w:p>
    <w:p w:rsidR="00040636" w:rsidRPr="0002019B" w:rsidRDefault="00040636" w:rsidP="003B0C64">
      <w:pPr>
        <w:jc w:val="both"/>
        <w:rPr>
          <w:b/>
        </w:rPr>
      </w:pPr>
      <w:r w:rsidRPr="0002019B">
        <w:rPr>
          <w:b/>
        </w:rPr>
        <w:t>1. Az alapképzési szak megnevezése:</w:t>
      </w:r>
      <w:r w:rsidR="003B0C64" w:rsidRPr="0002019B">
        <w:rPr>
          <w:b/>
        </w:rPr>
        <w:t xml:space="preserve"> </w:t>
      </w:r>
      <w:r w:rsidR="003B0C64" w:rsidRPr="0002019B">
        <w:t>zenekultúra (</w:t>
      </w:r>
      <w:r w:rsidRPr="0002019B">
        <w:t xml:space="preserve">Musical </w:t>
      </w:r>
      <w:proofErr w:type="spellStart"/>
      <w:r w:rsidRPr="0002019B">
        <w:t>Culture</w:t>
      </w:r>
      <w:proofErr w:type="spellEnd"/>
      <w:r w:rsidR="003B0C64" w:rsidRPr="0002019B">
        <w:t>)</w:t>
      </w:r>
    </w:p>
    <w:p w:rsidR="00040636" w:rsidRPr="0002019B" w:rsidRDefault="00040636" w:rsidP="003B0C64">
      <w:pPr>
        <w:jc w:val="both"/>
      </w:pPr>
    </w:p>
    <w:p w:rsidR="00040636" w:rsidRPr="0002019B" w:rsidRDefault="00040636" w:rsidP="003B0C64">
      <w:pPr>
        <w:jc w:val="both"/>
        <w:rPr>
          <w:b/>
        </w:rPr>
      </w:pPr>
      <w:r w:rsidRPr="0002019B">
        <w:rPr>
          <w:b/>
        </w:rPr>
        <w:t>2. Az alapképzési szakon szerezhető végzettségi szint és a szakképzettség oklevélben szereplő megjelölése:</w:t>
      </w:r>
    </w:p>
    <w:p w:rsidR="00040636" w:rsidRPr="0002019B" w:rsidRDefault="00040636" w:rsidP="003B0C64">
      <w:pPr>
        <w:pStyle w:val="Listaszerbekezds"/>
        <w:numPr>
          <w:ilvl w:val="0"/>
          <w:numId w:val="10"/>
        </w:numPr>
        <w:jc w:val="both"/>
      </w:pPr>
      <w:r w:rsidRPr="0002019B">
        <w:t>végzettségi szint:</w:t>
      </w:r>
      <w:r w:rsidR="003B0C64" w:rsidRPr="0002019B">
        <w:t xml:space="preserve"> </w:t>
      </w:r>
      <w:r w:rsidRPr="0002019B">
        <w:t>alapfokozat (</w:t>
      </w:r>
      <w:proofErr w:type="spellStart"/>
      <w:r w:rsidRPr="0002019B">
        <w:t>baccalaureus</w:t>
      </w:r>
      <w:proofErr w:type="spellEnd"/>
      <w:r w:rsidRPr="0002019B">
        <w:t xml:space="preserve">, </w:t>
      </w:r>
      <w:proofErr w:type="spellStart"/>
      <w:r w:rsidRPr="0002019B">
        <w:t>bachelor</w:t>
      </w:r>
      <w:proofErr w:type="spellEnd"/>
      <w:r w:rsidRPr="0002019B">
        <w:t>; rövidítve: BA fokozat)</w:t>
      </w:r>
    </w:p>
    <w:p w:rsidR="00040636" w:rsidRPr="0002019B" w:rsidRDefault="00040636" w:rsidP="003B0C64">
      <w:pPr>
        <w:pStyle w:val="Listaszerbekezds"/>
        <w:numPr>
          <w:ilvl w:val="0"/>
          <w:numId w:val="10"/>
        </w:numPr>
        <w:jc w:val="both"/>
      </w:pPr>
      <w:r w:rsidRPr="0002019B">
        <w:t>szakképzettség:</w:t>
      </w:r>
      <w:r w:rsidR="003B0C64" w:rsidRPr="0002019B">
        <w:t xml:space="preserve"> </w:t>
      </w:r>
      <w:r w:rsidRPr="0002019B">
        <w:t xml:space="preserve">zenekultúra szakember </w:t>
      </w:r>
    </w:p>
    <w:p w:rsidR="00040636" w:rsidRDefault="00040636" w:rsidP="003B0C64">
      <w:pPr>
        <w:pStyle w:val="Listaszerbekezds"/>
        <w:numPr>
          <w:ilvl w:val="0"/>
          <w:numId w:val="10"/>
        </w:numPr>
        <w:jc w:val="both"/>
      </w:pPr>
      <w:r w:rsidRPr="0002019B">
        <w:t>szakképzettség angol nyelvű megjelölése:</w:t>
      </w:r>
      <w:r w:rsidR="003B0C64" w:rsidRPr="0002019B">
        <w:t xml:space="preserve"> Musical </w:t>
      </w:r>
      <w:proofErr w:type="spellStart"/>
      <w:r w:rsidR="003B0C64" w:rsidRPr="0002019B">
        <w:t>Culture</w:t>
      </w:r>
      <w:proofErr w:type="spellEnd"/>
      <w:r w:rsidR="003B0C64" w:rsidRPr="0002019B">
        <w:t xml:space="preserve"> </w:t>
      </w:r>
      <w:proofErr w:type="spellStart"/>
      <w:r w:rsidR="003B0C64" w:rsidRPr="0002019B">
        <w:t>Expert</w:t>
      </w:r>
      <w:proofErr w:type="spellEnd"/>
    </w:p>
    <w:p w:rsidR="004A50B3" w:rsidRPr="0002019B" w:rsidRDefault="004A50B3" w:rsidP="004A50B3">
      <w:pPr>
        <w:pStyle w:val="Listaszerbekezds"/>
        <w:jc w:val="both"/>
      </w:pPr>
    </w:p>
    <w:p w:rsidR="00040636" w:rsidRPr="0002019B" w:rsidRDefault="00040636" w:rsidP="003B0C64">
      <w:pPr>
        <w:jc w:val="both"/>
        <w:rPr>
          <w:b/>
        </w:rPr>
      </w:pPr>
      <w:r w:rsidRPr="0002019B">
        <w:rPr>
          <w:b/>
        </w:rPr>
        <w:t>3. Képzési terület:</w:t>
      </w:r>
      <w:r w:rsidR="003B0C64" w:rsidRPr="0002019B">
        <w:t xml:space="preserve"> </w:t>
      </w:r>
      <w:r w:rsidRPr="0002019B">
        <w:t xml:space="preserve">művészetközvetítés </w:t>
      </w:r>
    </w:p>
    <w:p w:rsidR="00040636" w:rsidRPr="0002019B" w:rsidRDefault="00040636" w:rsidP="003B0C64">
      <w:pPr>
        <w:jc w:val="both"/>
      </w:pPr>
    </w:p>
    <w:p w:rsidR="00040636" w:rsidRPr="0002019B" w:rsidRDefault="00040636" w:rsidP="003B0C64">
      <w:pPr>
        <w:jc w:val="both"/>
        <w:rPr>
          <w:b/>
        </w:rPr>
      </w:pPr>
      <w:r w:rsidRPr="0002019B">
        <w:rPr>
          <w:b/>
        </w:rPr>
        <w:t>4. A képzési idő félévekben:</w:t>
      </w:r>
      <w:r w:rsidR="003B0C64" w:rsidRPr="0002019B">
        <w:rPr>
          <w:b/>
        </w:rPr>
        <w:t xml:space="preserve"> </w:t>
      </w:r>
      <w:r w:rsidRPr="0002019B">
        <w:t>6 félév</w:t>
      </w:r>
    </w:p>
    <w:p w:rsidR="00040636" w:rsidRPr="0002019B" w:rsidRDefault="00040636" w:rsidP="003B0C64">
      <w:pPr>
        <w:jc w:val="both"/>
      </w:pPr>
    </w:p>
    <w:p w:rsidR="00040636" w:rsidRPr="0002019B" w:rsidRDefault="00040636" w:rsidP="003B0C64">
      <w:pPr>
        <w:jc w:val="both"/>
        <w:rPr>
          <w:b/>
        </w:rPr>
      </w:pPr>
      <w:r w:rsidRPr="0002019B">
        <w:rPr>
          <w:b/>
        </w:rPr>
        <w:t>5. Az alapfokozat megszerzéséhez összegyűjtendő kreditek száma:</w:t>
      </w:r>
      <w:r w:rsidR="003B0C64" w:rsidRPr="0002019B">
        <w:rPr>
          <w:b/>
        </w:rPr>
        <w:t xml:space="preserve"> </w:t>
      </w:r>
      <w:r w:rsidRPr="0002019B">
        <w:t>180 kredit</w:t>
      </w:r>
    </w:p>
    <w:p w:rsidR="00040636" w:rsidRPr="0002019B" w:rsidRDefault="00040636" w:rsidP="003B0C64">
      <w:pPr>
        <w:jc w:val="both"/>
      </w:pPr>
    </w:p>
    <w:p w:rsidR="00040636" w:rsidRPr="004A50B3" w:rsidRDefault="004A50B3" w:rsidP="003B0C64">
      <w:pPr>
        <w:jc w:val="both"/>
      </w:pPr>
      <w:r w:rsidRPr="004A50B3">
        <w:t>- a</w:t>
      </w:r>
      <w:r w:rsidR="00040636" w:rsidRPr="004A50B3">
        <w:t xml:space="preserve"> szak orientációja:</w:t>
      </w:r>
      <w:r w:rsidR="003B0C64" w:rsidRPr="004A50B3">
        <w:t xml:space="preserve"> kiemelten gyakorlat-igényes (70-80 százalék</w:t>
      </w:r>
      <w:r w:rsidR="00040636" w:rsidRPr="004A50B3">
        <w:t>)</w:t>
      </w:r>
    </w:p>
    <w:p w:rsidR="00040636" w:rsidRPr="004A50B3" w:rsidRDefault="004A50B3" w:rsidP="003B0C64">
      <w:pPr>
        <w:jc w:val="both"/>
      </w:pPr>
      <w:r w:rsidRPr="004A50B3">
        <w:t>- a</w:t>
      </w:r>
      <w:r w:rsidR="00040636" w:rsidRPr="004A50B3">
        <w:t xml:space="preserve"> </w:t>
      </w:r>
      <w:r w:rsidR="003B0C64" w:rsidRPr="004A50B3">
        <w:t>szakdolgozat elkészítéséhez</w:t>
      </w:r>
      <w:r w:rsidR="00040636" w:rsidRPr="004A50B3">
        <w:t xml:space="preserve"> rendelt kreditérték:</w:t>
      </w:r>
      <w:r w:rsidR="003B0C64" w:rsidRPr="004A50B3">
        <w:t xml:space="preserve"> </w:t>
      </w:r>
      <w:r w:rsidR="00040636" w:rsidRPr="004A50B3">
        <w:t xml:space="preserve">10 kredit </w:t>
      </w:r>
    </w:p>
    <w:p w:rsidR="00040636" w:rsidRPr="004A50B3" w:rsidRDefault="004A50B3" w:rsidP="003B0C64">
      <w:pPr>
        <w:jc w:val="both"/>
      </w:pPr>
      <w:bookmarkStart w:id="5" w:name="_GoBack"/>
      <w:bookmarkEnd w:id="5"/>
      <w:r w:rsidRPr="004A50B3">
        <w:t>- a</w:t>
      </w:r>
      <w:r w:rsidR="00040636" w:rsidRPr="004A50B3">
        <w:t xml:space="preserve"> szabadon választható tantárgyakhoz rendelhető minimális kreditérték:</w:t>
      </w:r>
      <w:r w:rsidR="003B0C64" w:rsidRPr="004A50B3">
        <w:t xml:space="preserve"> </w:t>
      </w:r>
      <w:r w:rsidR="00040636" w:rsidRPr="004A50B3">
        <w:t>9 kredit</w:t>
      </w:r>
    </w:p>
    <w:p w:rsidR="00040636" w:rsidRPr="0002019B" w:rsidRDefault="00040636" w:rsidP="003B0C64">
      <w:pPr>
        <w:jc w:val="both"/>
      </w:pPr>
    </w:p>
    <w:p w:rsidR="00040636" w:rsidRPr="0002019B" w:rsidRDefault="004A50B3" w:rsidP="003B0C64">
      <w:pPr>
        <w:jc w:val="both"/>
        <w:rPr>
          <w:b/>
        </w:rPr>
      </w:pPr>
      <w:r>
        <w:rPr>
          <w:b/>
        </w:rPr>
        <w:t>6</w:t>
      </w:r>
      <w:r w:rsidR="00040636" w:rsidRPr="0002019B">
        <w:rPr>
          <w:b/>
        </w:rPr>
        <w:t xml:space="preserve"> A szak</w:t>
      </w:r>
      <w:r w:rsidR="003B0C64" w:rsidRPr="0002019B">
        <w:rPr>
          <w:b/>
        </w:rPr>
        <w:t>képzettség</w:t>
      </w:r>
      <w:r w:rsidR="00040636" w:rsidRPr="0002019B">
        <w:rPr>
          <w:b/>
        </w:rPr>
        <w:t xml:space="preserve"> képzési területek egységes osztályozási rendszer szerinti tanulmányi területi besorolása:</w:t>
      </w:r>
      <w:r w:rsidR="003B0C64" w:rsidRPr="0002019B">
        <w:rPr>
          <w:b/>
        </w:rPr>
        <w:t xml:space="preserve"> </w:t>
      </w:r>
      <w:r w:rsidR="00040636" w:rsidRPr="0002019B">
        <w:t>212</w:t>
      </w:r>
    </w:p>
    <w:p w:rsidR="00040636" w:rsidRPr="0002019B" w:rsidRDefault="00040636" w:rsidP="003B0C64">
      <w:pPr>
        <w:jc w:val="both"/>
      </w:pPr>
    </w:p>
    <w:p w:rsidR="00040636" w:rsidRPr="0002019B" w:rsidRDefault="004A50B3" w:rsidP="003B0C64">
      <w:pPr>
        <w:jc w:val="both"/>
        <w:rPr>
          <w:b/>
        </w:rPr>
      </w:pPr>
      <w:r>
        <w:rPr>
          <w:b/>
        </w:rPr>
        <w:t>7</w:t>
      </w:r>
      <w:r w:rsidR="00040636" w:rsidRPr="0002019B">
        <w:rPr>
          <w:b/>
        </w:rPr>
        <w:t xml:space="preserve">. Az alapképzési </w:t>
      </w:r>
      <w:proofErr w:type="gramStart"/>
      <w:r w:rsidR="00040636" w:rsidRPr="0002019B">
        <w:rPr>
          <w:b/>
        </w:rPr>
        <w:t>szak képzési</w:t>
      </w:r>
      <w:proofErr w:type="gramEnd"/>
      <w:r w:rsidR="00040636" w:rsidRPr="0002019B">
        <w:rPr>
          <w:b/>
        </w:rPr>
        <w:t xml:space="preserve"> célja, az általános és a szakmai kompetenciák:</w:t>
      </w:r>
    </w:p>
    <w:p w:rsidR="00040636" w:rsidRPr="0002019B" w:rsidRDefault="00040636" w:rsidP="003B0C64">
      <w:pPr>
        <w:jc w:val="both"/>
      </w:pPr>
      <w:r w:rsidRPr="0002019B">
        <w:t xml:space="preserve">A képzés célja olyan </w:t>
      </w:r>
      <w:r w:rsidR="003E2042">
        <w:t xml:space="preserve">zenei </w:t>
      </w:r>
      <w:r w:rsidRPr="0002019B">
        <w:t>szakemberek képzése, akik elméleti és gyakorlati ismereteik, a kulturális</w:t>
      </w:r>
      <w:r w:rsidR="003E2042">
        <w:t xml:space="preserve">, </w:t>
      </w:r>
      <w:r w:rsidRPr="0002019B">
        <w:t>művészeti intézményrendszerről szerzett tudásuk birtokában jó ízléssel és alkotó döntési készséggel képesek zenei művészetközvetítői – szervező, irányító, szerkesztő és lebonyolító jellegű – feladataik ellátására az európai térség kulturális</w:t>
      </w:r>
      <w:r w:rsidR="003E2042">
        <w:t xml:space="preserve">, </w:t>
      </w:r>
      <w:r w:rsidRPr="0002019B">
        <w:t>művészeti intézményeiben. A képzés során a hallgatók kellő jártasságra tesznek szert a magyar zenei élet és az európai országok</w:t>
      </w:r>
      <w:r w:rsidR="003B0C64" w:rsidRPr="0002019B">
        <w:t xml:space="preserve"> zenei életének megismerésében. Felkészültek tanulmányaik mesterképzésben történő folytatására.</w:t>
      </w:r>
    </w:p>
    <w:p w:rsidR="003B0C64" w:rsidRPr="0002019B" w:rsidRDefault="003B0C64" w:rsidP="003B0C64">
      <w:pPr>
        <w:jc w:val="both"/>
      </w:pPr>
    </w:p>
    <w:p w:rsidR="00040636" w:rsidRDefault="00040636" w:rsidP="003B0C64">
      <w:pPr>
        <w:jc w:val="both"/>
        <w:rPr>
          <w:b/>
        </w:rPr>
      </w:pPr>
      <w:r w:rsidRPr="0002019B">
        <w:rPr>
          <w:b/>
        </w:rPr>
        <w:t>Az elsajátítandó szakmai kompetenciák:</w:t>
      </w:r>
    </w:p>
    <w:p w:rsidR="00AD35B5" w:rsidRDefault="00AD35B5" w:rsidP="003B0C64">
      <w:pPr>
        <w:jc w:val="both"/>
        <w:rPr>
          <w:b/>
        </w:rPr>
      </w:pPr>
      <w:r>
        <w:rPr>
          <w:b/>
        </w:rPr>
        <w:t xml:space="preserve">A zenekultúra szakember: </w:t>
      </w:r>
    </w:p>
    <w:p w:rsidR="00040636" w:rsidRPr="0002019B" w:rsidRDefault="003E2042" w:rsidP="003B0C64">
      <w:pPr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) </w:t>
      </w:r>
      <w:r w:rsidR="00AD35B5">
        <w:rPr>
          <w:b/>
        </w:rPr>
        <w:t>t</w:t>
      </w:r>
      <w:r w:rsidR="002F6935">
        <w:rPr>
          <w:b/>
        </w:rPr>
        <w:t>udása</w:t>
      </w:r>
      <w:r w:rsidR="00040636" w:rsidRPr="0002019B">
        <w:rPr>
          <w:b/>
        </w:rPr>
        <w:t>: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6.1.1.1. Átfogó ismeretekkel rendelkezik a zenekultúra szakterületének alapját jelentő folyamatokról és koncepciókról: a művészetközvetítés területén végzett zenei szervező, irányító, szerkesztő és lebonyolító jellegű tevékenységekről.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6.1.1.2. Átfogó ismeretekkel rendelkezik szakterülete főbb elméleti alapelveiről: a zenetörténeti stíluskorszakokról és irányzatokról, a fontosabb zenei műfajokról és alkotásokról, valamint az egyes stíluskorszakok zeneelméleti (elsősorban harmóniai és formai) jellegzetességeiről.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6.1.1.3. Alapvető ismeretekkel rendelkezik – a zenei készségfejlesztésről, valamint a zenei interpretációs gyakorlatról szerzett tudása révén – a zenekultúra területén végzett gyakorlati jellegű tevékenységekről.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6.1.1.4. Alapvető ismeretekkel rendelkezik – zenei (ezen belül zenetörténeti és művészettörténeti) tanulmányai eredményeként – a zene és más művészeti ágak közötti kapcsolódási pontokról.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6.1.1.5. Ismeretekkel rendelkezik a kórusélet szervezőmunkáját segítő tevékenységekről, a kóruséneklés alapjául szolgáló énektechnikáról és repertoárról.</w:t>
      </w:r>
    </w:p>
    <w:p w:rsidR="00040636" w:rsidRPr="0002019B" w:rsidRDefault="00040636" w:rsidP="003B0C64">
      <w:pPr>
        <w:ind w:left="794" w:hanging="794"/>
        <w:jc w:val="both"/>
        <w:rPr>
          <w:lang w:eastAsia="ar-SA"/>
        </w:rPr>
      </w:pPr>
      <w:r w:rsidRPr="0002019B">
        <w:t>6.1.1.6. Ismeretekkel rendelkezik a hangszeres zenei alkotó- és előadó-művészetet segítő tevékenységekről.</w:t>
      </w:r>
    </w:p>
    <w:p w:rsidR="00182BF3" w:rsidRDefault="00040636" w:rsidP="003B0C64">
      <w:pPr>
        <w:ind w:left="794" w:hanging="794"/>
        <w:jc w:val="both"/>
      </w:pPr>
      <w:r w:rsidRPr="0002019B">
        <w:t>6.1.1.7. Ismeretekkel rendelkezik a zenekultúra szakterületén végzett tevékenységeknek a kulturális intézményrendszer részeként való működéséről.</w:t>
      </w:r>
      <w:r w:rsidR="00182BF3" w:rsidRPr="00182BF3">
        <w:t xml:space="preserve"> </w:t>
      </w:r>
    </w:p>
    <w:p w:rsidR="00040636" w:rsidRPr="0002019B" w:rsidRDefault="00182BF3" w:rsidP="003B0C64">
      <w:pPr>
        <w:ind w:left="794" w:hanging="794"/>
        <w:jc w:val="both"/>
        <w:rPr>
          <w:lang w:eastAsia="en-US"/>
        </w:rPr>
      </w:pPr>
      <w:r>
        <w:t>6.1.1.8. Rendelkezik</w:t>
      </w:r>
      <w:r w:rsidRPr="0002019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zenei élethez kapcsolódó </w:t>
      </w:r>
      <w:r w:rsidRPr="0002019B">
        <w:rPr>
          <w:shd w:val="clear" w:color="auto" w:fill="FFFFFF"/>
        </w:rPr>
        <w:t xml:space="preserve">szervezési és a kulturális ismeretterjesztési </w:t>
      </w:r>
      <w:r>
        <w:rPr>
          <w:shd w:val="clear" w:color="auto" w:fill="FFFFFF"/>
        </w:rPr>
        <w:t>tudással</w:t>
      </w:r>
      <w:r w:rsidR="0031689E">
        <w:rPr>
          <w:shd w:val="clear" w:color="auto" w:fill="FFFFFF"/>
        </w:rPr>
        <w:t>.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6.1.1.</w:t>
      </w:r>
      <w:r w:rsidR="00182BF3">
        <w:t>9</w:t>
      </w:r>
      <w:r w:rsidRPr="0002019B">
        <w:t>. Tájékozott a zenekultúra területén végzendő kutatás</w:t>
      </w:r>
      <w:r w:rsidR="00182BF3">
        <w:t xml:space="preserve">, </w:t>
      </w:r>
      <w:r w:rsidRPr="0002019B">
        <w:t>forrásgyűjtés alapjául szolgáló módszerekről, megvalósítási irányokról, lehetőségekről.</w:t>
      </w:r>
    </w:p>
    <w:p w:rsidR="00182BF3" w:rsidRDefault="00040636" w:rsidP="00182BF3">
      <w:pPr>
        <w:ind w:left="851" w:hanging="851"/>
        <w:jc w:val="both"/>
      </w:pPr>
      <w:r w:rsidRPr="0002019B">
        <w:t>6.1.1.</w:t>
      </w:r>
      <w:r w:rsidR="00182BF3">
        <w:t>10</w:t>
      </w:r>
      <w:r w:rsidRPr="0002019B">
        <w:t xml:space="preserve">. Tisztában van a zenekultúra területén végzett valamennyi tevékenységre vonatkozó etikai szabályokkal, szerzői joggal. </w:t>
      </w:r>
    </w:p>
    <w:p w:rsidR="00182BF3" w:rsidRPr="0002019B" w:rsidRDefault="00182BF3" w:rsidP="00182BF3">
      <w:pPr>
        <w:jc w:val="both"/>
      </w:pPr>
      <w:r>
        <w:t xml:space="preserve">6.1.1.11. Ismeri </w:t>
      </w:r>
      <w:r w:rsidRPr="0002019B">
        <w:t xml:space="preserve">a </w:t>
      </w:r>
      <w:r w:rsidRPr="0002019B">
        <w:rPr>
          <w:shd w:val="clear" w:color="auto" w:fill="FFFFFF"/>
        </w:rPr>
        <w:t>zenei információs rendszer intézményei</w:t>
      </w:r>
      <w:r>
        <w:rPr>
          <w:shd w:val="clear" w:color="auto" w:fill="FFFFFF"/>
        </w:rPr>
        <w:t>t</w:t>
      </w:r>
      <w:r w:rsidRPr="0002019B">
        <w:rPr>
          <w:shd w:val="clear" w:color="auto" w:fill="FFFFFF"/>
        </w:rPr>
        <w:t>, valamint az európai térség zenei életé</w:t>
      </w:r>
      <w:r>
        <w:rPr>
          <w:shd w:val="clear" w:color="auto" w:fill="FFFFFF"/>
        </w:rPr>
        <w:t>t.</w:t>
      </w:r>
      <w:r w:rsidRPr="0002019B">
        <w:rPr>
          <w:shd w:val="clear" w:color="auto" w:fill="FFFFFF"/>
        </w:rPr>
        <w:t xml:space="preserve"> </w:t>
      </w:r>
    </w:p>
    <w:p w:rsidR="00040636" w:rsidRPr="0002019B" w:rsidRDefault="00040636" w:rsidP="003B0C64">
      <w:pPr>
        <w:ind w:left="794" w:hanging="794"/>
        <w:jc w:val="both"/>
      </w:pPr>
    </w:p>
    <w:p w:rsidR="00040636" w:rsidRPr="0002019B" w:rsidRDefault="003E2042" w:rsidP="003B0C64">
      <w:pPr>
        <w:jc w:val="both"/>
        <w:rPr>
          <w:b/>
        </w:rPr>
      </w:pPr>
      <w:r>
        <w:rPr>
          <w:b/>
        </w:rPr>
        <w:t xml:space="preserve">b) </w:t>
      </w:r>
      <w:r w:rsidR="00AD35B5">
        <w:rPr>
          <w:b/>
        </w:rPr>
        <w:t>k</w:t>
      </w:r>
      <w:r w:rsidR="00040636" w:rsidRPr="0002019B">
        <w:rPr>
          <w:b/>
        </w:rPr>
        <w:t>épesség</w:t>
      </w:r>
      <w:r w:rsidR="00AD35B5">
        <w:rPr>
          <w:b/>
        </w:rPr>
        <w:t>ei</w:t>
      </w:r>
      <w:r w:rsidR="00040636" w:rsidRPr="0002019B">
        <w:rPr>
          <w:b/>
        </w:rPr>
        <w:t>: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6.1.2.1. Képes a zenekultúra ismereteinek közvetítése során tudatos és kreatív munkára a különféle zenei és kulturális intézményekben.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6.1.2.2. Képes a szakmai elvárásoknak megfelelően alkalmazni zenei (ezen belül zeneelméleti</w:t>
      </w:r>
      <w:r w:rsidR="00182BF3">
        <w:t xml:space="preserve">, </w:t>
      </w:r>
      <w:r w:rsidRPr="0002019B">
        <w:t>zenetörténeti, készségfejlesztési, interpretációs és zenei szervezői) tudását különböző intézményes keretek között is.</w:t>
      </w:r>
    </w:p>
    <w:p w:rsidR="00040636" w:rsidRPr="0002019B" w:rsidRDefault="00040636" w:rsidP="003B0C64">
      <w:pPr>
        <w:ind w:left="794" w:hanging="794"/>
        <w:jc w:val="both"/>
      </w:pPr>
      <w:r w:rsidRPr="0002019B">
        <w:lastRenderedPageBreak/>
        <w:t>6.1.2.3. A zenei alkotásokról szerzett átfogó zenetörténeti ismeretei alapján képes a zenei és kulturális területen végzett feladatai magas szintű ellátására.</w:t>
      </w:r>
    </w:p>
    <w:p w:rsidR="00040636" w:rsidRPr="0002019B" w:rsidRDefault="00040636" w:rsidP="003B0C64">
      <w:pPr>
        <w:ind w:left="709" w:hanging="709"/>
        <w:jc w:val="both"/>
      </w:pPr>
      <w:r w:rsidRPr="0002019B">
        <w:t>6.1.2.4. Képes a megszerzett elméleti tudásanyag annak alapján történő kezelésére, hogy az – a szerkesztői és szervező jellegű tevékenység során – elképzelései megvalósításában magas szinten legyen hasznosítható.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6.1.2.5. A zenei készségfejlesztésről, valamint a zenei interpretációs gyakorlatról szerzett tudása révén képes a zenekultúra területén végzett gyakorlati (irányító, lebonyolító) jellegű tevékenységek magas szintű kivitelezésére.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6.1.2.6. Hatékonyan képes használni a tevékenysége alapjául szolgáló technikai, anyagi és információs forrásokat a zenekultúra közvetítése érdekében.</w:t>
      </w:r>
    </w:p>
    <w:p w:rsidR="00040636" w:rsidRPr="0002019B" w:rsidRDefault="00040636" w:rsidP="003B0C64">
      <w:pPr>
        <w:tabs>
          <w:tab w:val="left" w:pos="8789"/>
        </w:tabs>
        <w:ind w:left="794" w:hanging="794"/>
        <w:jc w:val="both"/>
      </w:pPr>
      <w:r w:rsidRPr="0002019B">
        <w:t>6.1.2.7. Képes alkalmazni a zenekultúra területén végzett szervező, irányító, szerkesztő és lebonyolító jellegű tevékenységre vonatkozó etikai normákat.</w:t>
      </w:r>
    </w:p>
    <w:p w:rsidR="00040636" w:rsidRPr="0002019B" w:rsidRDefault="00040636" w:rsidP="003B0C64">
      <w:pPr>
        <w:jc w:val="both"/>
      </w:pPr>
    </w:p>
    <w:p w:rsidR="00040636" w:rsidRPr="0002019B" w:rsidRDefault="003E2042" w:rsidP="003B0C64">
      <w:pPr>
        <w:jc w:val="both"/>
        <w:rPr>
          <w:b/>
        </w:rPr>
      </w:pPr>
      <w:r>
        <w:rPr>
          <w:b/>
        </w:rPr>
        <w:t xml:space="preserve">c) </w:t>
      </w:r>
      <w:r w:rsidR="003C38B5">
        <w:rPr>
          <w:b/>
        </w:rPr>
        <w:t>a</w:t>
      </w:r>
      <w:r w:rsidR="00040636" w:rsidRPr="0002019B">
        <w:rPr>
          <w:b/>
        </w:rPr>
        <w:t>ttitűd</w:t>
      </w:r>
      <w:r w:rsidR="003C38B5">
        <w:rPr>
          <w:b/>
        </w:rPr>
        <w:t>je</w:t>
      </w:r>
      <w:r w:rsidR="00040636" w:rsidRPr="0002019B">
        <w:rPr>
          <w:b/>
        </w:rPr>
        <w:t>: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6.1.3.1. Kellő szakmai tudása révén értően viszonyul a különböző zenetörténeti korszakokban keletkezett alkotásokhoz.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6.1.3.2. Nyitott az új zenei ismeretekre, módszerekre, kreatív, dinamikus megvalósítási lehetőségekre.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6.1.3.3. Nyitottan és kommunikatívan vesz részt a zenei és más, művészetközvetítő jellegű projektek kialakításában.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6.1.3.4. Kritikai hozzáállást érvényesít a zenekultúra területéhez tartozó szakmai kérdésekben.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6.1.3.5. Kritikai megértéssel viszonyul a kortárs kompozíciókhoz, segíti bemutatási, megjelentetési lehetőségeiket.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6.1.3.6. Tudatosan gondolkodik a zenekultúra területére vonatkozó valamennyi tevékenység társadalmi és közösségi vonatkozásairól.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6.1.3.7. Törekszik arra, hogy zenei és kulturális ismereteire támaszkodva más művészeti ágak szereplőivel, valamint más kulturális és gazdasági területek szakembereivel hatékonyan együttműködjön.</w:t>
      </w:r>
    </w:p>
    <w:p w:rsidR="00040636" w:rsidRPr="0002019B" w:rsidRDefault="00040636" w:rsidP="003B0C64">
      <w:pPr>
        <w:ind w:left="794" w:hanging="794"/>
        <w:jc w:val="both"/>
      </w:pPr>
      <w:r w:rsidRPr="0002019B">
        <w:t xml:space="preserve">6.1.3.8. Törekszik arra, hogy részt vegyen önálló vagy közös zenei produkciókban, azok szervezésében, lebonyolításában. 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6.1.3.9. Törekszik zenei, kulturális és művészetközvetítői ismeretei folyamatos megújítására.</w:t>
      </w:r>
    </w:p>
    <w:p w:rsidR="00040636" w:rsidRPr="0002019B" w:rsidRDefault="00040636" w:rsidP="003B0C64">
      <w:pPr>
        <w:ind w:left="794" w:hanging="794"/>
        <w:jc w:val="both"/>
      </w:pPr>
      <w:r w:rsidRPr="0002019B">
        <w:t>6.1.3.10. Törekszik a zenekultúra területén végzett tevékenységekre vonatkozó etikai normák betartására.</w:t>
      </w:r>
    </w:p>
    <w:p w:rsidR="00040636" w:rsidRPr="0002019B" w:rsidRDefault="00040636" w:rsidP="003B0C64">
      <w:pPr>
        <w:jc w:val="both"/>
      </w:pPr>
    </w:p>
    <w:p w:rsidR="00040636" w:rsidRPr="0002019B" w:rsidRDefault="003E2042" w:rsidP="003B0C64">
      <w:pPr>
        <w:jc w:val="both"/>
        <w:rPr>
          <w:b/>
        </w:rPr>
      </w:pPr>
      <w:r>
        <w:rPr>
          <w:b/>
        </w:rPr>
        <w:t xml:space="preserve">d) </w:t>
      </w:r>
      <w:r w:rsidR="003C38B5">
        <w:rPr>
          <w:b/>
        </w:rPr>
        <w:t>autonómiája</w:t>
      </w:r>
      <w:r w:rsidR="00040636" w:rsidRPr="0002019B">
        <w:rPr>
          <w:b/>
        </w:rPr>
        <w:t xml:space="preserve"> és felelősség</w:t>
      </w:r>
      <w:r w:rsidR="003C38B5">
        <w:rPr>
          <w:b/>
        </w:rPr>
        <w:t>e</w:t>
      </w:r>
      <w:r w:rsidR="00040636" w:rsidRPr="0002019B">
        <w:rPr>
          <w:b/>
        </w:rPr>
        <w:t>:</w:t>
      </w:r>
    </w:p>
    <w:p w:rsidR="00040636" w:rsidRPr="0002019B" w:rsidRDefault="00040636" w:rsidP="003B0C64">
      <w:pPr>
        <w:ind w:left="794" w:hanging="794"/>
        <w:jc w:val="both"/>
      </w:pPr>
      <w:r w:rsidRPr="0002019B">
        <w:t xml:space="preserve">6.1.4.1. Szakmai orientációja kialakult: </w:t>
      </w:r>
      <w:r w:rsidRPr="0002019B">
        <w:rPr>
          <w:bCs/>
          <w:lang w:eastAsia="ar-SA"/>
        </w:rPr>
        <w:t>olyan zeneelméleti ismeretekkel, gyakorlati zenei készségekkel rendelkezik, melyek révén közreműködhet közösségi és egyéni zenei események, produkciók létrejöttében, illetve annak elősegítésében.</w:t>
      </w:r>
    </w:p>
    <w:p w:rsidR="00040636" w:rsidRPr="0002019B" w:rsidRDefault="00040636" w:rsidP="003B0C64">
      <w:pPr>
        <w:ind w:left="794" w:hanging="794"/>
        <w:jc w:val="both"/>
      </w:pPr>
      <w:r w:rsidRPr="0002019B">
        <w:t xml:space="preserve">6.1.4.2. A </w:t>
      </w:r>
      <w:r w:rsidRPr="0002019B">
        <w:rPr>
          <w:lang w:eastAsia="ar-SA"/>
        </w:rPr>
        <w:t xml:space="preserve">zenekultúra </w:t>
      </w:r>
      <w:r w:rsidRPr="0002019B">
        <w:t xml:space="preserve">területén végzett (szervező, irányító, szerkesztői és lebonyolító) tevékenységekre vonatkozóan önálló koncepciót alkot, mely által </w:t>
      </w:r>
      <w:r w:rsidRPr="0002019B">
        <w:rPr>
          <w:bCs/>
          <w:iCs/>
        </w:rPr>
        <w:t>a zene közösségformáló értékeit hitelesen közvetíti.</w:t>
      </w:r>
    </w:p>
    <w:p w:rsidR="00040636" w:rsidRPr="0002019B" w:rsidRDefault="00040636" w:rsidP="003B0C64">
      <w:pPr>
        <w:ind w:left="794" w:hanging="794"/>
        <w:jc w:val="both"/>
      </w:pPr>
      <w:r w:rsidRPr="0002019B">
        <w:t xml:space="preserve">6.1.4.3. Felismeri művészetközvetítői tevékenységének, valamint </w:t>
      </w:r>
      <w:r w:rsidRPr="0002019B">
        <w:rPr>
          <w:lang w:eastAsia="ar-SA"/>
        </w:rPr>
        <w:t>a zenélés közösségformáló erejének</w:t>
      </w:r>
      <w:r w:rsidRPr="0002019B">
        <w:t xml:space="preserve"> társadalmi hatásait.</w:t>
      </w:r>
    </w:p>
    <w:p w:rsidR="00040636" w:rsidRPr="0002019B" w:rsidRDefault="00040636" w:rsidP="003B0C64">
      <w:pPr>
        <w:ind w:left="794" w:hanging="794"/>
        <w:jc w:val="both"/>
        <w:rPr>
          <w:lang w:eastAsia="ar-SA"/>
        </w:rPr>
      </w:pPr>
      <w:r w:rsidRPr="0002019B">
        <w:t xml:space="preserve">6.1.4.4. Elfogadja és hitelesen közvetíti a </w:t>
      </w:r>
      <w:r w:rsidRPr="0002019B">
        <w:rPr>
          <w:lang w:eastAsia="ar-SA"/>
        </w:rPr>
        <w:t xml:space="preserve">zenekultúra </w:t>
      </w:r>
      <w:r w:rsidRPr="0002019B">
        <w:t>területén végzett tevékenységek társadalmi szerepét, értékeit.</w:t>
      </w:r>
    </w:p>
    <w:p w:rsidR="00040636" w:rsidRPr="0002019B" w:rsidRDefault="00040636" w:rsidP="003B0C64">
      <w:pPr>
        <w:ind w:left="794" w:hanging="794"/>
        <w:jc w:val="both"/>
        <w:rPr>
          <w:lang w:eastAsia="en-US"/>
        </w:rPr>
      </w:pPr>
      <w:r w:rsidRPr="0002019B">
        <w:t>6.1.4.5.</w:t>
      </w:r>
      <w:r w:rsidRPr="0002019B">
        <w:rPr>
          <w:bCs/>
          <w:lang w:eastAsia="ar-SA"/>
        </w:rPr>
        <w:t xml:space="preserve"> Multikulturális megközelítésmód kialakításával kreatívan vesz részt a zenei és egyéb, kulturális jellegű projektekben.</w:t>
      </w:r>
    </w:p>
    <w:p w:rsidR="00040636" w:rsidRPr="0002019B" w:rsidRDefault="00040636" w:rsidP="003B0C64">
      <w:pPr>
        <w:ind w:left="794" w:hanging="794"/>
        <w:jc w:val="both"/>
        <w:rPr>
          <w:lang w:eastAsia="ar-SA"/>
        </w:rPr>
      </w:pPr>
      <w:r w:rsidRPr="0002019B">
        <w:rPr>
          <w:lang w:eastAsia="ar-SA"/>
        </w:rPr>
        <w:t xml:space="preserve">6.1.4.6. A zenekultúra </w:t>
      </w:r>
      <w:r w:rsidRPr="0002019B">
        <w:t xml:space="preserve">területén végzett tevékenységek szakmai (elméleti és gyakorlati) </w:t>
      </w:r>
      <w:r w:rsidRPr="0002019B">
        <w:rPr>
          <w:lang w:eastAsia="ar-SA"/>
        </w:rPr>
        <w:t>értékrendszerében való jártassága révén zenei, kulturális és művészetközvetítői ismereteit magas szakmai szinten adja tovább.</w:t>
      </w:r>
    </w:p>
    <w:p w:rsidR="00040636" w:rsidRPr="0002019B" w:rsidRDefault="00040636" w:rsidP="003B0C64">
      <w:pPr>
        <w:ind w:left="794" w:hanging="794"/>
        <w:jc w:val="both"/>
        <w:rPr>
          <w:lang w:eastAsia="ar-SA"/>
        </w:rPr>
      </w:pPr>
      <w:r w:rsidRPr="0002019B">
        <w:rPr>
          <w:lang w:eastAsia="ar-SA"/>
        </w:rPr>
        <w:lastRenderedPageBreak/>
        <w:t>6.1.4.7. Szakmai felelősséget érez azért, hogy a zeneoktatásban a zenekultúra etikai normái érvényesüljenek.</w:t>
      </w:r>
    </w:p>
    <w:p w:rsidR="00040636" w:rsidRPr="0002019B" w:rsidRDefault="00040636" w:rsidP="003B0C64">
      <w:pPr>
        <w:ind w:left="794" w:hanging="794"/>
        <w:jc w:val="both"/>
        <w:rPr>
          <w:lang w:eastAsia="ar-SA"/>
        </w:rPr>
      </w:pPr>
      <w:r w:rsidRPr="0002019B">
        <w:rPr>
          <w:lang w:eastAsia="ar-SA"/>
        </w:rPr>
        <w:t>6.1.4.8. Hozzájárul – elsősorban a zenei munkaképesség-gondozás ismerete révén – a zeneoktatásban az egészségtudatos szemlélet kialakításához, megerősítéséhez.</w:t>
      </w:r>
    </w:p>
    <w:p w:rsidR="00040636" w:rsidRPr="0002019B" w:rsidRDefault="00040636" w:rsidP="003B0C64">
      <w:pPr>
        <w:jc w:val="both"/>
      </w:pPr>
    </w:p>
    <w:p w:rsidR="00040636" w:rsidRPr="0002019B" w:rsidRDefault="003E2042" w:rsidP="003B0C64">
      <w:pPr>
        <w:jc w:val="both"/>
        <w:rPr>
          <w:b/>
        </w:rPr>
      </w:pPr>
      <w:r>
        <w:rPr>
          <w:b/>
        </w:rPr>
        <w:t>8</w:t>
      </w:r>
      <w:r w:rsidR="00040636" w:rsidRPr="0002019B">
        <w:rPr>
          <w:b/>
        </w:rPr>
        <w:t>. Az alapképzés jellemzői:</w:t>
      </w:r>
    </w:p>
    <w:p w:rsidR="00040636" w:rsidRPr="0002019B" w:rsidRDefault="003E2042" w:rsidP="003B0C64">
      <w:pPr>
        <w:jc w:val="both"/>
        <w:rPr>
          <w:b/>
        </w:rPr>
      </w:pPr>
      <w:r>
        <w:rPr>
          <w:b/>
        </w:rPr>
        <w:t>8</w:t>
      </w:r>
      <w:r w:rsidR="00040636" w:rsidRPr="0002019B">
        <w:rPr>
          <w:b/>
        </w:rPr>
        <w:t>.1. Szakmai jellemzők</w:t>
      </w:r>
    </w:p>
    <w:p w:rsidR="00040636" w:rsidRPr="0002019B" w:rsidRDefault="00040636" w:rsidP="003B0C64">
      <w:pPr>
        <w:jc w:val="both"/>
      </w:pPr>
    </w:p>
    <w:p w:rsidR="00040636" w:rsidRPr="0002019B" w:rsidRDefault="003E2042" w:rsidP="003B0C64">
      <w:pPr>
        <w:jc w:val="both"/>
      </w:pPr>
      <w:r>
        <w:t>8</w:t>
      </w:r>
      <w:r w:rsidR="00040636" w:rsidRPr="0002019B">
        <w:t xml:space="preserve">.1.1. </w:t>
      </w:r>
      <w:r w:rsidRPr="00EE164E">
        <w:rPr>
          <w:lang w:eastAsia="ar-SA"/>
        </w:rPr>
        <w:t>A szakképzettséghez vezető tudományágak, szakterületek, amelyekből a szak felépül</w:t>
      </w:r>
      <w:r w:rsidR="00040636" w:rsidRPr="0002019B">
        <w:t>:</w:t>
      </w:r>
    </w:p>
    <w:p w:rsidR="00040636" w:rsidRPr="0002019B" w:rsidRDefault="00040636" w:rsidP="003B0C64">
      <w:pPr>
        <w:jc w:val="both"/>
      </w:pPr>
      <w:r w:rsidRPr="0002019B">
        <w:t>- a művészetközvetítés általános elmélete 20-30 kredit</w:t>
      </w:r>
      <w:r w:rsidR="003E2042">
        <w:t>;</w:t>
      </w:r>
    </w:p>
    <w:p w:rsidR="00040636" w:rsidRPr="0002019B" w:rsidRDefault="00040636" w:rsidP="003B0C64">
      <w:pPr>
        <w:jc w:val="both"/>
      </w:pPr>
      <w:r w:rsidRPr="0002019B">
        <w:t>- a zenekultúra szakelmélete 9-15 kredit</w:t>
      </w:r>
      <w:r w:rsidR="003E2042">
        <w:t>;</w:t>
      </w:r>
    </w:p>
    <w:p w:rsidR="00040636" w:rsidRPr="0002019B" w:rsidRDefault="00040636" w:rsidP="003B0C64">
      <w:pPr>
        <w:jc w:val="both"/>
      </w:pPr>
      <w:r w:rsidRPr="0002019B">
        <w:t>- művészetközvetítő és kommunikációs ismeretek 9-15 kredit</w:t>
      </w:r>
      <w:r w:rsidR="003E2042">
        <w:t>;</w:t>
      </w:r>
    </w:p>
    <w:p w:rsidR="00040636" w:rsidRPr="0002019B" w:rsidRDefault="00040636" w:rsidP="003B0C64">
      <w:pPr>
        <w:jc w:val="both"/>
      </w:pPr>
      <w:r w:rsidRPr="0002019B">
        <w:t>- zenei és társművészeti alapismeretek 20-40 kredit</w:t>
      </w:r>
      <w:r w:rsidR="003E2042">
        <w:t>;</w:t>
      </w:r>
    </w:p>
    <w:p w:rsidR="00040636" w:rsidRPr="0002019B" w:rsidRDefault="00040636" w:rsidP="003B0C64">
      <w:pPr>
        <w:jc w:val="both"/>
      </w:pPr>
      <w:r w:rsidRPr="0002019B">
        <w:t>- zenei előadói (specializációs) és zeneelméleti jellegű alapismeretek 50-108 kredit</w:t>
      </w:r>
      <w:r w:rsidR="003E2042">
        <w:t>.</w:t>
      </w:r>
    </w:p>
    <w:p w:rsidR="00040636" w:rsidRPr="0002019B" w:rsidRDefault="00040636" w:rsidP="003B0C64">
      <w:pPr>
        <w:jc w:val="both"/>
      </w:pPr>
    </w:p>
    <w:p w:rsidR="003E2042" w:rsidRPr="007A1C86" w:rsidRDefault="003E2042" w:rsidP="003E2042">
      <w:pPr>
        <w:keepNext/>
        <w:keepLines/>
        <w:suppressAutoHyphens/>
        <w:jc w:val="both"/>
        <w:outlineLvl w:val="1"/>
        <w:rPr>
          <w:rFonts w:eastAsia="Calibri"/>
          <w:color w:val="000000"/>
          <w:lang w:eastAsia="ar-SA"/>
        </w:rPr>
      </w:pPr>
      <w:r>
        <w:t>8</w:t>
      </w:r>
      <w:r w:rsidRPr="0002019B">
        <w:t xml:space="preserve">.1.2. </w:t>
      </w:r>
      <w:r w:rsidRPr="007A1C86">
        <w:rPr>
          <w:rFonts w:eastAsia="Calibri"/>
          <w:color w:val="000000"/>
          <w:lang w:eastAsia="ar-SA"/>
        </w:rPr>
        <w:t xml:space="preserve">A specializáció a felsőoktatási intézmény által a </w:t>
      </w:r>
      <w:r w:rsidR="00182BF3">
        <w:rPr>
          <w:rFonts w:eastAsia="Calibri"/>
          <w:color w:val="000000"/>
          <w:lang w:eastAsia="ar-SA"/>
        </w:rPr>
        <w:t>zenei</w:t>
      </w:r>
      <w:r w:rsidRPr="007A1C86">
        <w:rPr>
          <w:rFonts w:eastAsia="Calibri"/>
          <w:color w:val="000000"/>
          <w:lang w:eastAsia="ar-SA"/>
        </w:rPr>
        <w:t xml:space="preserve"> területéről ajánlott, sajátos kompetenciákat eredményező speciális ismeret, amelynek kreditértéke a képzés egészén belül </w:t>
      </w:r>
      <w:r>
        <w:rPr>
          <w:lang w:eastAsia="ar-SA"/>
        </w:rPr>
        <w:t>legfeljebb 50</w:t>
      </w:r>
      <w:r w:rsidRPr="007A1C86">
        <w:rPr>
          <w:lang w:eastAsia="ar-SA"/>
        </w:rPr>
        <w:t xml:space="preserve"> kredit.</w:t>
      </w:r>
      <w:r w:rsidRPr="007A1C86">
        <w:rPr>
          <w:rFonts w:eastAsia="Calibri"/>
          <w:color w:val="000000"/>
          <w:lang w:eastAsia="ar-SA"/>
        </w:rPr>
        <w:t xml:space="preserve"> </w:t>
      </w:r>
    </w:p>
    <w:p w:rsidR="003E2042" w:rsidRPr="0002019B" w:rsidRDefault="003E2042" w:rsidP="003E2042">
      <w:pPr>
        <w:jc w:val="both"/>
      </w:pPr>
    </w:p>
    <w:p w:rsidR="00040636" w:rsidRPr="0002019B" w:rsidRDefault="00182BF3" w:rsidP="003B0C64">
      <w:pPr>
        <w:jc w:val="both"/>
        <w:rPr>
          <w:b/>
        </w:rPr>
      </w:pPr>
      <w:r>
        <w:rPr>
          <w:b/>
        </w:rPr>
        <w:t>8</w:t>
      </w:r>
      <w:r w:rsidR="00040636" w:rsidRPr="0002019B">
        <w:rPr>
          <w:b/>
        </w:rPr>
        <w:t xml:space="preserve">.2. </w:t>
      </w:r>
      <w:proofErr w:type="spellStart"/>
      <w:r w:rsidR="00040636" w:rsidRPr="0002019B">
        <w:rPr>
          <w:b/>
        </w:rPr>
        <w:t>Idegennyelvi</w:t>
      </w:r>
      <w:proofErr w:type="spellEnd"/>
      <w:r w:rsidR="00040636" w:rsidRPr="0002019B">
        <w:rPr>
          <w:b/>
        </w:rPr>
        <w:t xml:space="preserve"> követelmény:</w:t>
      </w:r>
    </w:p>
    <w:p w:rsidR="00040636" w:rsidRPr="0002019B" w:rsidRDefault="00040636" w:rsidP="003B0C64">
      <w:pPr>
        <w:jc w:val="both"/>
      </w:pPr>
      <w:r w:rsidRPr="0002019B">
        <w:t>Az alapfokozat megszerzéséhez egy idegen nyelvből államilag elismert, középfokú (B2) komplex típusú nyelvvizsga vagy ezzel egyenértékű érettségi bizonyítvány vagy oklevél megszerzése szükséges.</w:t>
      </w:r>
    </w:p>
    <w:p w:rsidR="00040636" w:rsidRPr="0002019B" w:rsidRDefault="00040636" w:rsidP="003B0C64">
      <w:pPr>
        <w:jc w:val="both"/>
      </w:pPr>
    </w:p>
    <w:p w:rsidR="00182BF3" w:rsidRPr="0002019B" w:rsidRDefault="00182BF3" w:rsidP="00182BF3">
      <w:pPr>
        <w:jc w:val="both"/>
        <w:rPr>
          <w:b/>
        </w:rPr>
      </w:pPr>
      <w:r>
        <w:rPr>
          <w:b/>
        </w:rPr>
        <w:t>8</w:t>
      </w:r>
      <w:r w:rsidRPr="0002019B">
        <w:rPr>
          <w:b/>
        </w:rPr>
        <w:t>.3. A szakmai gyakorlat</w:t>
      </w:r>
      <w:r>
        <w:rPr>
          <w:b/>
        </w:rPr>
        <w:t xml:space="preserve"> </w:t>
      </w:r>
      <w:r w:rsidRPr="0002019B">
        <w:rPr>
          <w:b/>
        </w:rPr>
        <w:t>követelmény</w:t>
      </w:r>
      <w:r>
        <w:rPr>
          <w:b/>
        </w:rPr>
        <w:t>ei</w:t>
      </w:r>
      <w:r w:rsidRPr="0002019B">
        <w:rPr>
          <w:b/>
        </w:rPr>
        <w:t>:</w:t>
      </w:r>
    </w:p>
    <w:p w:rsidR="00182BF3" w:rsidRPr="0002019B" w:rsidRDefault="00182BF3" w:rsidP="00182BF3">
      <w:pPr>
        <w:jc w:val="both"/>
      </w:pPr>
      <w:r w:rsidRPr="0002019B">
        <w:t xml:space="preserve">A szakmai, alkotói gyakorlat </w:t>
      </w:r>
      <w:r>
        <w:t xml:space="preserve">a képzés tantervében meghatározott, külső helyen, </w:t>
      </w:r>
      <w:r w:rsidRPr="0002019B">
        <w:t>belső próbater</w:t>
      </w:r>
      <w:r>
        <w:t>e</w:t>
      </w:r>
      <w:r w:rsidRPr="0002019B">
        <w:t>m</w:t>
      </w:r>
      <w:r>
        <w:t>ben,</w:t>
      </w:r>
      <w:r w:rsidRPr="0002019B">
        <w:t xml:space="preserve"> szaktanter</w:t>
      </w:r>
      <w:r>
        <w:t>e</w:t>
      </w:r>
      <w:r w:rsidRPr="0002019B">
        <w:t>m</w:t>
      </w:r>
      <w:r>
        <w:t xml:space="preserve">ben, </w:t>
      </w:r>
      <w:r w:rsidRPr="0002019B">
        <w:t>stúdió</w:t>
      </w:r>
      <w:r>
        <w:t xml:space="preserve">ban </w:t>
      </w:r>
      <w:r w:rsidRPr="0002019B">
        <w:t>szervezett</w:t>
      </w:r>
      <w:r>
        <w:t>,</w:t>
      </w:r>
      <w:r w:rsidRPr="0002019B">
        <w:t xml:space="preserve"> konzultációval kísért </w:t>
      </w:r>
      <w:r>
        <w:t>művészeti</w:t>
      </w:r>
      <w:r w:rsidRPr="0002019B">
        <w:t xml:space="preserve"> gyakorlat</w:t>
      </w:r>
      <w:r>
        <w:t>, amelynek kreditértéke legalább 3 kredit.</w:t>
      </w:r>
    </w:p>
    <w:p w:rsidR="00040636" w:rsidRPr="0002019B" w:rsidRDefault="00040636" w:rsidP="003B0C64">
      <w:pPr>
        <w:jc w:val="both"/>
        <w:rPr>
          <w:b/>
        </w:rPr>
      </w:pPr>
    </w:p>
    <w:p w:rsidR="00040636" w:rsidRPr="0002019B" w:rsidRDefault="00040636" w:rsidP="003B0C64">
      <w:pPr>
        <w:jc w:val="both"/>
      </w:pPr>
    </w:p>
    <w:p w:rsidR="009831F1" w:rsidRPr="0002019B" w:rsidRDefault="009831F1" w:rsidP="003B0C64">
      <w:pPr>
        <w:jc w:val="both"/>
      </w:pPr>
    </w:p>
    <w:sectPr w:rsidR="009831F1" w:rsidRPr="0002019B" w:rsidSect="00664C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9F" w:rsidRDefault="0068779F" w:rsidP="00453F4E">
      <w:r>
        <w:separator/>
      </w:r>
    </w:p>
  </w:endnote>
  <w:endnote w:type="continuationSeparator" w:id="0">
    <w:p w:rsidR="0068779F" w:rsidRDefault="0068779F" w:rsidP="0045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73" w:rsidRDefault="00214F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73" w:rsidRDefault="00214F7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73" w:rsidRDefault="00214F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9F" w:rsidRDefault="0068779F" w:rsidP="00453F4E">
      <w:r>
        <w:separator/>
      </w:r>
    </w:p>
  </w:footnote>
  <w:footnote w:type="continuationSeparator" w:id="0">
    <w:p w:rsidR="0068779F" w:rsidRDefault="0068779F" w:rsidP="0045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73" w:rsidRDefault="00214F7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73" w:rsidRDefault="00214F7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73" w:rsidRDefault="00214F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D9E"/>
    <w:multiLevelType w:val="hybridMultilevel"/>
    <w:tmpl w:val="266A3D1E"/>
    <w:lvl w:ilvl="0" w:tplc="B7780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C785B"/>
    <w:multiLevelType w:val="hybridMultilevel"/>
    <w:tmpl w:val="4088FF1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5F327EC"/>
    <w:multiLevelType w:val="hybridMultilevel"/>
    <w:tmpl w:val="10808536"/>
    <w:lvl w:ilvl="0" w:tplc="AEC8E4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87DD9"/>
    <w:multiLevelType w:val="hybridMultilevel"/>
    <w:tmpl w:val="A02C408C"/>
    <w:lvl w:ilvl="0" w:tplc="DFA0BA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40D08"/>
    <w:multiLevelType w:val="hybridMultilevel"/>
    <w:tmpl w:val="5A468380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1420C"/>
    <w:multiLevelType w:val="hybridMultilevel"/>
    <w:tmpl w:val="F1B8D172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3741A"/>
    <w:multiLevelType w:val="hybridMultilevel"/>
    <w:tmpl w:val="8F4AA1A8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83ABF"/>
    <w:multiLevelType w:val="hybridMultilevel"/>
    <w:tmpl w:val="CDD4E314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F5556"/>
    <w:multiLevelType w:val="hybridMultilevel"/>
    <w:tmpl w:val="2CC042F8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B57D7"/>
    <w:multiLevelType w:val="hybridMultilevel"/>
    <w:tmpl w:val="3CF85692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7AA30343"/>
    <w:multiLevelType w:val="hybridMultilevel"/>
    <w:tmpl w:val="9E800798"/>
    <w:lvl w:ilvl="0" w:tplc="66C4F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BC"/>
    <w:rsid w:val="00002255"/>
    <w:rsid w:val="00006CA8"/>
    <w:rsid w:val="00007049"/>
    <w:rsid w:val="00010D66"/>
    <w:rsid w:val="000118EC"/>
    <w:rsid w:val="0002019B"/>
    <w:rsid w:val="0003425A"/>
    <w:rsid w:val="00040636"/>
    <w:rsid w:val="0004375A"/>
    <w:rsid w:val="00052010"/>
    <w:rsid w:val="00055B49"/>
    <w:rsid w:val="000707E6"/>
    <w:rsid w:val="000715CD"/>
    <w:rsid w:val="000801FC"/>
    <w:rsid w:val="00080D03"/>
    <w:rsid w:val="00086621"/>
    <w:rsid w:val="000873A2"/>
    <w:rsid w:val="000922BF"/>
    <w:rsid w:val="00093835"/>
    <w:rsid w:val="000974AA"/>
    <w:rsid w:val="000A604C"/>
    <w:rsid w:val="000A6483"/>
    <w:rsid w:val="000B02F0"/>
    <w:rsid w:val="000B4B63"/>
    <w:rsid w:val="000B5113"/>
    <w:rsid w:val="000B583B"/>
    <w:rsid w:val="000C6DD8"/>
    <w:rsid w:val="000C726C"/>
    <w:rsid w:val="000C761E"/>
    <w:rsid w:val="000D5D48"/>
    <w:rsid w:val="000D759B"/>
    <w:rsid w:val="000E1B6E"/>
    <w:rsid w:val="00106092"/>
    <w:rsid w:val="00121977"/>
    <w:rsid w:val="0013096C"/>
    <w:rsid w:val="00140C18"/>
    <w:rsid w:val="00142BBB"/>
    <w:rsid w:val="00144616"/>
    <w:rsid w:val="00147D92"/>
    <w:rsid w:val="00160EAE"/>
    <w:rsid w:val="0016268F"/>
    <w:rsid w:val="00162918"/>
    <w:rsid w:val="001817DE"/>
    <w:rsid w:val="00182BF3"/>
    <w:rsid w:val="00185712"/>
    <w:rsid w:val="00186097"/>
    <w:rsid w:val="001A4F52"/>
    <w:rsid w:val="001B5F0D"/>
    <w:rsid w:val="001C7844"/>
    <w:rsid w:val="001D5570"/>
    <w:rsid w:val="001E0DED"/>
    <w:rsid w:val="00207C7E"/>
    <w:rsid w:val="00210AA4"/>
    <w:rsid w:val="00212E1B"/>
    <w:rsid w:val="00214F73"/>
    <w:rsid w:val="00224630"/>
    <w:rsid w:val="00242D5F"/>
    <w:rsid w:val="00250621"/>
    <w:rsid w:val="002733CD"/>
    <w:rsid w:val="00280240"/>
    <w:rsid w:val="0029308B"/>
    <w:rsid w:val="00296080"/>
    <w:rsid w:val="002A05FE"/>
    <w:rsid w:val="002A45F9"/>
    <w:rsid w:val="002B19BA"/>
    <w:rsid w:val="002B62EF"/>
    <w:rsid w:val="002B7C61"/>
    <w:rsid w:val="002C0309"/>
    <w:rsid w:val="002C3270"/>
    <w:rsid w:val="002C4855"/>
    <w:rsid w:val="002D3168"/>
    <w:rsid w:val="002F6935"/>
    <w:rsid w:val="002F7A3C"/>
    <w:rsid w:val="0030359A"/>
    <w:rsid w:val="00310212"/>
    <w:rsid w:val="0031386F"/>
    <w:rsid w:val="0031689E"/>
    <w:rsid w:val="00324655"/>
    <w:rsid w:val="00335368"/>
    <w:rsid w:val="003426AA"/>
    <w:rsid w:val="00344BD4"/>
    <w:rsid w:val="00347C72"/>
    <w:rsid w:val="0035477A"/>
    <w:rsid w:val="00356763"/>
    <w:rsid w:val="00367C50"/>
    <w:rsid w:val="00370F84"/>
    <w:rsid w:val="0037787E"/>
    <w:rsid w:val="00385078"/>
    <w:rsid w:val="00397734"/>
    <w:rsid w:val="003B0C64"/>
    <w:rsid w:val="003C38B5"/>
    <w:rsid w:val="003C639D"/>
    <w:rsid w:val="003D7554"/>
    <w:rsid w:val="003E05F7"/>
    <w:rsid w:val="003E2042"/>
    <w:rsid w:val="003E3FD4"/>
    <w:rsid w:val="003E4045"/>
    <w:rsid w:val="003E70E8"/>
    <w:rsid w:val="00402C84"/>
    <w:rsid w:val="00410004"/>
    <w:rsid w:val="0041479C"/>
    <w:rsid w:val="00426092"/>
    <w:rsid w:val="004327DF"/>
    <w:rsid w:val="00432FBD"/>
    <w:rsid w:val="004330FC"/>
    <w:rsid w:val="004345A2"/>
    <w:rsid w:val="00435E66"/>
    <w:rsid w:val="00453F4E"/>
    <w:rsid w:val="0045665B"/>
    <w:rsid w:val="00456A0D"/>
    <w:rsid w:val="0046059D"/>
    <w:rsid w:val="0046344C"/>
    <w:rsid w:val="0048373E"/>
    <w:rsid w:val="004A50B3"/>
    <w:rsid w:val="004A7FFC"/>
    <w:rsid w:val="004B2E0A"/>
    <w:rsid w:val="004B5CE6"/>
    <w:rsid w:val="004C2CF9"/>
    <w:rsid w:val="004C2DCC"/>
    <w:rsid w:val="004E3781"/>
    <w:rsid w:val="004E4DD6"/>
    <w:rsid w:val="00506C60"/>
    <w:rsid w:val="005127BF"/>
    <w:rsid w:val="005226D1"/>
    <w:rsid w:val="00530EFD"/>
    <w:rsid w:val="00533782"/>
    <w:rsid w:val="00533D16"/>
    <w:rsid w:val="00537390"/>
    <w:rsid w:val="00542504"/>
    <w:rsid w:val="00550101"/>
    <w:rsid w:val="005571A1"/>
    <w:rsid w:val="0057012F"/>
    <w:rsid w:val="00575544"/>
    <w:rsid w:val="00584D49"/>
    <w:rsid w:val="00592DB1"/>
    <w:rsid w:val="00597131"/>
    <w:rsid w:val="00597B3C"/>
    <w:rsid w:val="005A0254"/>
    <w:rsid w:val="005C08FD"/>
    <w:rsid w:val="005C144E"/>
    <w:rsid w:val="005C3438"/>
    <w:rsid w:val="005C5D03"/>
    <w:rsid w:val="005D0FB7"/>
    <w:rsid w:val="005D50AB"/>
    <w:rsid w:val="005E183E"/>
    <w:rsid w:val="005E556F"/>
    <w:rsid w:val="005E65D1"/>
    <w:rsid w:val="005F2ED5"/>
    <w:rsid w:val="006149B6"/>
    <w:rsid w:val="00616421"/>
    <w:rsid w:val="00630229"/>
    <w:rsid w:val="006405E5"/>
    <w:rsid w:val="00657D9B"/>
    <w:rsid w:val="00664CBD"/>
    <w:rsid w:val="00666295"/>
    <w:rsid w:val="0068779F"/>
    <w:rsid w:val="006958F1"/>
    <w:rsid w:val="006B2741"/>
    <w:rsid w:val="006B4AC1"/>
    <w:rsid w:val="006D7BB2"/>
    <w:rsid w:val="006E02FD"/>
    <w:rsid w:val="006E0ABF"/>
    <w:rsid w:val="006E774E"/>
    <w:rsid w:val="00721D76"/>
    <w:rsid w:val="00723737"/>
    <w:rsid w:val="00741B65"/>
    <w:rsid w:val="00747A82"/>
    <w:rsid w:val="00757008"/>
    <w:rsid w:val="00775D5F"/>
    <w:rsid w:val="007811BC"/>
    <w:rsid w:val="00784C3E"/>
    <w:rsid w:val="0079772E"/>
    <w:rsid w:val="007A1C86"/>
    <w:rsid w:val="007A6A4A"/>
    <w:rsid w:val="007C2E94"/>
    <w:rsid w:val="007C3C76"/>
    <w:rsid w:val="007C714B"/>
    <w:rsid w:val="007F44E5"/>
    <w:rsid w:val="007F65EA"/>
    <w:rsid w:val="008147AF"/>
    <w:rsid w:val="00824BF4"/>
    <w:rsid w:val="0082669B"/>
    <w:rsid w:val="00842B98"/>
    <w:rsid w:val="00847A9D"/>
    <w:rsid w:val="0085236B"/>
    <w:rsid w:val="008574BF"/>
    <w:rsid w:val="0086007C"/>
    <w:rsid w:val="00872019"/>
    <w:rsid w:val="008723D3"/>
    <w:rsid w:val="008723D9"/>
    <w:rsid w:val="00894A47"/>
    <w:rsid w:val="008A45C1"/>
    <w:rsid w:val="008B27E3"/>
    <w:rsid w:val="008B746B"/>
    <w:rsid w:val="008C4C54"/>
    <w:rsid w:val="008D3CED"/>
    <w:rsid w:val="008E2556"/>
    <w:rsid w:val="008E6853"/>
    <w:rsid w:val="008F28E5"/>
    <w:rsid w:val="00901A72"/>
    <w:rsid w:val="00905017"/>
    <w:rsid w:val="00911EB6"/>
    <w:rsid w:val="00922153"/>
    <w:rsid w:val="00924600"/>
    <w:rsid w:val="009279F4"/>
    <w:rsid w:val="00942622"/>
    <w:rsid w:val="0094421E"/>
    <w:rsid w:val="0094496F"/>
    <w:rsid w:val="00952622"/>
    <w:rsid w:val="00962B5C"/>
    <w:rsid w:val="009738A0"/>
    <w:rsid w:val="00975043"/>
    <w:rsid w:val="00982618"/>
    <w:rsid w:val="009830A7"/>
    <w:rsid w:val="009831F1"/>
    <w:rsid w:val="00986CF1"/>
    <w:rsid w:val="00997D3D"/>
    <w:rsid w:val="009C0902"/>
    <w:rsid w:val="009C2CAD"/>
    <w:rsid w:val="009E0567"/>
    <w:rsid w:val="009E1990"/>
    <w:rsid w:val="009E3D8E"/>
    <w:rsid w:val="00A0019E"/>
    <w:rsid w:val="00A30B01"/>
    <w:rsid w:val="00A33079"/>
    <w:rsid w:val="00A36430"/>
    <w:rsid w:val="00A41544"/>
    <w:rsid w:val="00A50296"/>
    <w:rsid w:val="00A60B3A"/>
    <w:rsid w:val="00A614C4"/>
    <w:rsid w:val="00A75F79"/>
    <w:rsid w:val="00A83974"/>
    <w:rsid w:val="00A84217"/>
    <w:rsid w:val="00A93044"/>
    <w:rsid w:val="00A95C0E"/>
    <w:rsid w:val="00AA2626"/>
    <w:rsid w:val="00AA66E4"/>
    <w:rsid w:val="00AA7B88"/>
    <w:rsid w:val="00AC2511"/>
    <w:rsid w:val="00AD146D"/>
    <w:rsid w:val="00AD35B5"/>
    <w:rsid w:val="00AE73BF"/>
    <w:rsid w:val="00AF34DE"/>
    <w:rsid w:val="00AF44CB"/>
    <w:rsid w:val="00B02418"/>
    <w:rsid w:val="00B02E91"/>
    <w:rsid w:val="00B12E49"/>
    <w:rsid w:val="00B2499A"/>
    <w:rsid w:val="00B350EF"/>
    <w:rsid w:val="00B53C97"/>
    <w:rsid w:val="00B863A2"/>
    <w:rsid w:val="00BA41C3"/>
    <w:rsid w:val="00BC2FDD"/>
    <w:rsid w:val="00BD22F4"/>
    <w:rsid w:val="00BD6A3F"/>
    <w:rsid w:val="00BF2A5D"/>
    <w:rsid w:val="00C019DB"/>
    <w:rsid w:val="00C12F23"/>
    <w:rsid w:val="00C15ED3"/>
    <w:rsid w:val="00C203C7"/>
    <w:rsid w:val="00C21E15"/>
    <w:rsid w:val="00C274C7"/>
    <w:rsid w:val="00C37A61"/>
    <w:rsid w:val="00C53D8F"/>
    <w:rsid w:val="00C57651"/>
    <w:rsid w:val="00C67E70"/>
    <w:rsid w:val="00C71BDD"/>
    <w:rsid w:val="00C808DA"/>
    <w:rsid w:val="00C82339"/>
    <w:rsid w:val="00C92B50"/>
    <w:rsid w:val="00CA29DD"/>
    <w:rsid w:val="00CC1982"/>
    <w:rsid w:val="00CC1A41"/>
    <w:rsid w:val="00CC2D4D"/>
    <w:rsid w:val="00CC58ED"/>
    <w:rsid w:val="00CC7D5C"/>
    <w:rsid w:val="00CD1D9F"/>
    <w:rsid w:val="00CD6638"/>
    <w:rsid w:val="00CE1B18"/>
    <w:rsid w:val="00CE7831"/>
    <w:rsid w:val="00CF2233"/>
    <w:rsid w:val="00D1654E"/>
    <w:rsid w:val="00D637C4"/>
    <w:rsid w:val="00D71846"/>
    <w:rsid w:val="00D94979"/>
    <w:rsid w:val="00DA0D81"/>
    <w:rsid w:val="00DA0FB7"/>
    <w:rsid w:val="00DA42A0"/>
    <w:rsid w:val="00DA5F0E"/>
    <w:rsid w:val="00DB1F04"/>
    <w:rsid w:val="00DB37C7"/>
    <w:rsid w:val="00DC078C"/>
    <w:rsid w:val="00DC1D80"/>
    <w:rsid w:val="00DC266C"/>
    <w:rsid w:val="00DC7AE5"/>
    <w:rsid w:val="00DD0CEE"/>
    <w:rsid w:val="00DD27DF"/>
    <w:rsid w:val="00DF4DE6"/>
    <w:rsid w:val="00E24970"/>
    <w:rsid w:val="00E24D40"/>
    <w:rsid w:val="00E3436E"/>
    <w:rsid w:val="00E42014"/>
    <w:rsid w:val="00E5504F"/>
    <w:rsid w:val="00E66EB9"/>
    <w:rsid w:val="00E847A5"/>
    <w:rsid w:val="00E96F3E"/>
    <w:rsid w:val="00EA6BA0"/>
    <w:rsid w:val="00EB3D49"/>
    <w:rsid w:val="00EE3B50"/>
    <w:rsid w:val="00EE58D5"/>
    <w:rsid w:val="00EE6B67"/>
    <w:rsid w:val="00F04DBD"/>
    <w:rsid w:val="00F14A78"/>
    <w:rsid w:val="00F356C7"/>
    <w:rsid w:val="00F5696F"/>
    <w:rsid w:val="00F705FA"/>
    <w:rsid w:val="00F7149F"/>
    <w:rsid w:val="00F904FB"/>
    <w:rsid w:val="00FA0902"/>
    <w:rsid w:val="00FA3D72"/>
    <w:rsid w:val="00FB48FB"/>
    <w:rsid w:val="00FB595F"/>
    <w:rsid w:val="00FC321B"/>
    <w:rsid w:val="00FE1D4B"/>
    <w:rsid w:val="00FE4095"/>
    <w:rsid w:val="00FF4350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4CB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EB3D49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453F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53F4E"/>
  </w:style>
  <w:style w:type="character" w:styleId="Lbjegyzet-hivatkozs">
    <w:name w:val="footnote reference"/>
    <w:basedOn w:val="Bekezdsalapbettpusa"/>
    <w:uiPriority w:val="99"/>
    <w:rsid w:val="00453F4E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911EB6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597B3C"/>
    <w:rPr>
      <w:rFonts w:cs="Times New Roman"/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rsid w:val="00CF2233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CF2233"/>
    <w:rPr>
      <w:rFonts w:ascii="Tahoma" w:hAnsi="Tahoma"/>
      <w:sz w:val="16"/>
    </w:rPr>
  </w:style>
  <w:style w:type="character" w:styleId="Jegyzethivatkozs">
    <w:name w:val="annotation reference"/>
    <w:basedOn w:val="Bekezdsalapbettpusa"/>
    <w:uiPriority w:val="99"/>
    <w:rsid w:val="00CF2233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CF223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F2233"/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F2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F2233"/>
    <w:rPr>
      <w:b/>
    </w:rPr>
  </w:style>
  <w:style w:type="paragraph" w:customStyle="1" w:styleId="Szneslista1jellszn1">
    <w:name w:val="Színes lista – 1. jelölőszín1"/>
    <w:basedOn w:val="Norml"/>
    <w:uiPriority w:val="99"/>
    <w:rsid w:val="000D5D48"/>
    <w:pPr>
      <w:ind w:left="720"/>
      <w:contextualSpacing/>
    </w:pPr>
  </w:style>
  <w:style w:type="character" w:styleId="Kiemels">
    <w:name w:val="Emphasis"/>
    <w:basedOn w:val="Bekezdsalapbettpusa"/>
    <w:uiPriority w:val="99"/>
    <w:qFormat/>
    <w:locked/>
    <w:rsid w:val="002B19BA"/>
    <w:rPr>
      <w:rFonts w:cs="Times New Roman"/>
      <w:i/>
    </w:rPr>
  </w:style>
  <w:style w:type="paragraph" w:styleId="lfej">
    <w:name w:val="header"/>
    <w:basedOn w:val="Norml"/>
    <w:link w:val="lfejChar"/>
    <w:uiPriority w:val="99"/>
    <w:rsid w:val="00B02E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02E91"/>
    <w:rPr>
      <w:sz w:val="24"/>
    </w:rPr>
  </w:style>
  <w:style w:type="paragraph" w:styleId="llb">
    <w:name w:val="footer"/>
    <w:basedOn w:val="Norml"/>
    <w:link w:val="llbChar"/>
    <w:uiPriority w:val="99"/>
    <w:rsid w:val="00B02E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02E91"/>
    <w:rPr>
      <w:sz w:val="24"/>
    </w:rPr>
  </w:style>
  <w:style w:type="paragraph" w:styleId="Listaszerbekezds">
    <w:name w:val="List Paragraph"/>
    <w:basedOn w:val="Norml"/>
    <w:uiPriority w:val="34"/>
    <w:qFormat/>
    <w:rsid w:val="0030359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EB3D49"/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TJ1">
    <w:name w:val="toc 1"/>
    <w:basedOn w:val="Norml"/>
    <w:next w:val="Norml"/>
    <w:autoRedefine/>
    <w:uiPriority w:val="39"/>
    <w:locked/>
    <w:rsid w:val="00CA29D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4CB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EB3D49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453F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53F4E"/>
  </w:style>
  <w:style w:type="character" w:styleId="Lbjegyzet-hivatkozs">
    <w:name w:val="footnote reference"/>
    <w:basedOn w:val="Bekezdsalapbettpusa"/>
    <w:uiPriority w:val="99"/>
    <w:rsid w:val="00453F4E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911EB6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597B3C"/>
    <w:rPr>
      <w:rFonts w:cs="Times New Roman"/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rsid w:val="00CF2233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CF2233"/>
    <w:rPr>
      <w:rFonts w:ascii="Tahoma" w:hAnsi="Tahoma"/>
      <w:sz w:val="16"/>
    </w:rPr>
  </w:style>
  <w:style w:type="character" w:styleId="Jegyzethivatkozs">
    <w:name w:val="annotation reference"/>
    <w:basedOn w:val="Bekezdsalapbettpusa"/>
    <w:uiPriority w:val="99"/>
    <w:rsid w:val="00CF2233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CF223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F2233"/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F2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F2233"/>
    <w:rPr>
      <w:b/>
    </w:rPr>
  </w:style>
  <w:style w:type="paragraph" w:customStyle="1" w:styleId="Szneslista1jellszn1">
    <w:name w:val="Színes lista – 1. jelölőszín1"/>
    <w:basedOn w:val="Norml"/>
    <w:uiPriority w:val="99"/>
    <w:rsid w:val="000D5D48"/>
    <w:pPr>
      <w:ind w:left="720"/>
      <w:contextualSpacing/>
    </w:pPr>
  </w:style>
  <w:style w:type="character" w:styleId="Kiemels">
    <w:name w:val="Emphasis"/>
    <w:basedOn w:val="Bekezdsalapbettpusa"/>
    <w:uiPriority w:val="99"/>
    <w:qFormat/>
    <w:locked/>
    <w:rsid w:val="002B19BA"/>
    <w:rPr>
      <w:rFonts w:cs="Times New Roman"/>
      <w:i/>
    </w:rPr>
  </w:style>
  <w:style w:type="paragraph" w:styleId="lfej">
    <w:name w:val="header"/>
    <w:basedOn w:val="Norml"/>
    <w:link w:val="lfejChar"/>
    <w:uiPriority w:val="99"/>
    <w:rsid w:val="00B02E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02E91"/>
    <w:rPr>
      <w:sz w:val="24"/>
    </w:rPr>
  </w:style>
  <w:style w:type="paragraph" w:styleId="llb">
    <w:name w:val="footer"/>
    <w:basedOn w:val="Norml"/>
    <w:link w:val="llbChar"/>
    <w:uiPriority w:val="99"/>
    <w:rsid w:val="00B02E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02E91"/>
    <w:rPr>
      <w:sz w:val="24"/>
    </w:rPr>
  </w:style>
  <w:style w:type="paragraph" w:styleId="Listaszerbekezds">
    <w:name w:val="List Paragraph"/>
    <w:basedOn w:val="Norml"/>
    <w:uiPriority w:val="34"/>
    <w:qFormat/>
    <w:rsid w:val="0030359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EB3D49"/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TJ1">
    <w:name w:val="toc 1"/>
    <w:basedOn w:val="Norml"/>
    <w:next w:val="Norml"/>
    <w:autoRedefine/>
    <w:uiPriority w:val="39"/>
    <w:locked/>
    <w:rsid w:val="00CA29D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2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898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9689-7F68-4DA7-973E-91AA64D7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4502</Words>
  <Characters>35232</Characters>
  <Application>Microsoft Office Word</Application>
  <DocSecurity>0</DocSecurity>
  <Lines>293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drámainstruktor: a megküldött változatban a szakmai jellemzők leírásánál a kreditarányok rendben vannak</vt:lpstr>
    </vt:vector>
  </TitlesOfParts>
  <LinksUpToDate>false</LinksUpToDate>
  <CharactersWithSpaces>39655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drámainstruktor: a megküldött változatban a szakmai jellemzők leírásánál a kreditarányok rendben vannak</dc:title>
  <dc:creator/>
  <cp:lastModifiedBy/>
  <cp:revision>1</cp:revision>
  <dcterms:created xsi:type="dcterms:W3CDTF">2016-01-13T07:25:00Z</dcterms:created>
  <dcterms:modified xsi:type="dcterms:W3CDTF">2016-01-13T07:35:00Z</dcterms:modified>
</cp:coreProperties>
</file>