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72" w:rsidRPr="00842FD7" w:rsidRDefault="001B5658" w:rsidP="00842FD7">
      <w:pPr>
        <w:spacing w:line="276" w:lineRule="auto"/>
        <w:jc w:val="center"/>
        <w:rPr>
          <w:rFonts w:ascii="Garamond" w:eastAsia="DFKai-SB" w:hAnsi="Garamond" w:cs="Times New Roman"/>
          <w:b/>
          <w:sz w:val="28"/>
        </w:rPr>
      </w:pPr>
      <w:r w:rsidRPr="00842FD7">
        <w:rPr>
          <w:rFonts w:ascii="Garamond" w:hAnsi="Garamond"/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45B57B81" wp14:editId="5E4FCD71">
            <wp:simplePos x="0" y="0"/>
            <wp:positionH relativeFrom="margin">
              <wp:posOffset>0</wp:posOffset>
            </wp:positionH>
            <wp:positionV relativeFrom="margin">
              <wp:posOffset>-190500</wp:posOffset>
            </wp:positionV>
            <wp:extent cx="5249545" cy="904875"/>
            <wp:effectExtent l="0" t="0" r="8255" b="9525"/>
            <wp:wrapSquare wrapText="bothSides"/>
            <wp:docPr id="2" name="Kép 2" descr="Leírás: Leírás: MRK2JÓÓÓÓ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Leírás: MRK2JÓÓÓÓ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65D" w:rsidRPr="00842FD7" w:rsidRDefault="00731282" w:rsidP="00842FD7">
      <w:pPr>
        <w:spacing w:line="276" w:lineRule="auto"/>
        <w:jc w:val="center"/>
        <w:rPr>
          <w:rFonts w:ascii="Garamond" w:eastAsia="DFKai-SB" w:hAnsi="Garamond" w:cs="Times New Roman"/>
          <w:b/>
          <w:sz w:val="28"/>
        </w:rPr>
      </w:pPr>
      <w:r w:rsidRPr="00842FD7">
        <w:rPr>
          <w:rFonts w:ascii="Garamond" w:eastAsia="DFKai-SB" w:hAnsi="Garamond" w:cs="Times New Roman"/>
          <w:b/>
          <w:sz w:val="28"/>
        </w:rPr>
        <w:t>2</w:t>
      </w:r>
      <w:r w:rsidRPr="00842FD7">
        <w:rPr>
          <w:rFonts w:ascii="Garamond" w:eastAsia="DFKai-SB" w:hAnsi="Garamond" w:cs="Times New Roman"/>
          <w:b/>
          <w:sz w:val="28"/>
          <w:vertAlign w:val="superscript"/>
        </w:rPr>
        <w:t>nd</w:t>
      </w:r>
      <w:r w:rsidRPr="00842FD7">
        <w:rPr>
          <w:rFonts w:ascii="Garamond" w:eastAsia="DFKai-SB" w:hAnsi="Garamond" w:cs="Times New Roman"/>
          <w:b/>
          <w:sz w:val="28"/>
        </w:rPr>
        <w:t xml:space="preserve"> </w:t>
      </w:r>
      <w:r w:rsidR="0064065D" w:rsidRPr="00842FD7">
        <w:rPr>
          <w:rFonts w:ascii="Garamond" w:eastAsia="DFKai-SB" w:hAnsi="Garamond" w:cs="Times New Roman"/>
          <w:b/>
          <w:sz w:val="28"/>
        </w:rPr>
        <w:t>Taiwan-H</w:t>
      </w:r>
      <w:bookmarkStart w:id="0" w:name="_GoBack"/>
      <w:bookmarkEnd w:id="0"/>
      <w:r w:rsidR="0064065D" w:rsidRPr="00842FD7">
        <w:rPr>
          <w:rFonts w:ascii="Garamond" w:eastAsia="DFKai-SB" w:hAnsi="Garamond" w:cs="Times New Roman"/>
          <w:b/>
          <w:sz w:val="28"/>
        </w:rPr>
        <w:t>ungary Roundtable</w:t>
      </w:r>
      <w:r w:rsidRPr="00842FD7">
        <w:rPr>
          <w:rFonts w:ascii="Garamond" w:eastAsia="DFKai-SB" w:hAnsi="Garamond" w:cs="Times New Roman"/>
          <w:b/>
          <w:sz w:val="28"/>
        </w:rPr>
        <w:t xml:space="preserve"> 2016</w:t>
      </w:r>
    </w:p>
    <w:p w:rsidR="0064065D" w:rsidRPr="00842FD7" w:rsidRDefault="00C87957" w:rsidP="00842FD7">
      <w:pPr>
        <w:spacing w:line="276" w:lineRule="auto"/>
        <w:jc w:val="center"/>
        <w:rPr>
          <w:rFonts w:ascii="Garamond" w:eastAsia="DFKai-SB" w:hAnsi="Garamond" w:cs="Times New Roman"/>
        </w:rPr>
      </w:pPr>
      <w:r w:rsidRPr="00842FD7">
        <w:rPr>
          <w:rFonts w:ascii="Garamond" w:eastAsia="DFKai-SB" w:hAnsi="Garamond" w:cs="Times New Roman"/>
        </w:rPr>
        <w:t xml:space="preserve">Budapest Business School | </w:t>
      </w:r>
      <w:r w:rsidR="00DD454D" w:rsidRPr="00842FD7">
        <w:rPr>
          <w:rFonts w:ascii="Garamond" w:eastAsia="DFKai-SB" w:hAnsi="Garamond" w:cs="Times New Roman"/>
        </w:rPr>
        <w:t>September 19</w:t>
      </w:r>
      <w:r w:rsidR="00326FFB" w:rsidRPr="00842FD7">
        <w:rPr>
          <w:rFonts w:ascii="Garamond" w:eastAsia="DFKai-SB" w:hAnsi="Garamond" w:cs="Times New Roman"/>
        </w:rPr>
        <w:t xml:space="preserve"> Monday</w:t>
      </w:r>
      <w:r w:rsidR="0064065D" w:rsidRPr="00842FD7">
        <w:rPr>
          <w:rFonts w:ascii="Garamond" w:eastAsia="DFKai-SB" w:hAnsi="Garamond" w:cs="Times New Roman"/>
        </w:rPr>
        <w:t xml:space="preserve">, </w:t>
      </w:r>
      <w:r w:rsidR="00A55C13" w:rsidRPr="00842FD7">
        <w:rPr>
          <w:rFonts w:ascii="Garamond" w:eastAsia="DFKai-SB" w:hAnsi="Garamond" w:cs="Times New Roman"/>
        </w:rPr>
        <w:t>2016</w:t>
      </w:r>
    </w:p>
    <w:p w:rsidR="00C87957" w:rsidRPr="00842FD7" w:rsidRDefault="00C87957" w:rsidP="00842FD7">
      <w:pPr>
        <w:widowControl/>
        <w:spacing w:line="276" w:lineRule="auto"/>
        <w:ind w:right="-199"/>
        <w:rPr>
          <w:rFonts w:ascii="Garamond" w:eastAsia="DFKai-SB" w:hAnsi="Garamond" w:cs="Times New Roman"/>
          <w:sz w:val="22"/>
        </w:rPr>
      </w:pPr>
    </w:p>
    <w:p w:rsidR="00686D58" w:rsidRPr="00842FD7" w:rsidRDefault="00686D58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eastAsia="DFKai-SB" w:hAnsi="Garamond" w:cs="Times New Roman"/>
          <w:b/>
        </w:rPr>
      </w:pPr>
      <w:r w:rsidRPr="00842FD7">
        <w:rPr>
          <w:rFonts w:ascii="Garamond" w:eastAsia="DFKai-SB" w:hAnsi="Garamond" w:cs="Times New Roman"/>
          <w:b/>
        </w:rPr>
        <w:t>9:00-09:20</w:t>
      </w:r>
      <w:r w:rsidRPr="00842FD7">
        <w:rPr>
          <w:rFonts w:ascii="Garamond" w:eastAsia="DFKai-SB" w:hAnsi="Garamond" w:cs="Times New Roman"/>
          <w:b/>
        </w:rPr>
        <w:tab/>
      </w:r>
      <w:r w:rsidR="0022589C" w:rsidRPr="00842FD7">
        <w:rPr>
          <w:rFonts w:ascii="Garamond" w:eastAsia="DFKai-SB" w:hAnsi="Garamond" w:cs="Times New Roman"/>
          <w:b/>
        </w:rPr>
        <w:tab/>
        <w:t>Registration</w:t>
      </w:r>
    </w:p>
    <w:p w:rsidR="00842FD7" w:rsidRPr="00842FD7" w:rsidRDefault="00842FD7" w:rsidP="00842FD7">
      <w:pPr>
        <w:spacing w:line="276" w:lineRule="auto"/>
        <w:ind w:left="-567" w:right="-199"/>
        <w:rPr>
          <w:rFonts w:ascii="Garamond" w:eastAsia="DFKai-SB" w:hAnsi="Garamond" w:cs="Times New Roman"/>
          <w:b/>
        </w:rPr>
      </w:pPr>
    </w:p>
    <w:p w:rsidR="00686D58" w:rsidRPr="00842FD7" w:rsidRDefault="00686D58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eastAsia="DFKai-SB" w:hAnsi="Garamond" w:cs="Times New Roman"/>
          <w:b/>
        </w:rPr>
      </w:pPr>
      <w:r w:rsidRPr="00842FD7">
        <w:rPr>
          <w:rFonts w:ascii="Garamond" w:eastAsia="DFKai-SB" w:hAnsi="Garamond" w:cs="Times New Roman"/>
          <w:b/>
          <w:shd w:val="clear" w:color="auto" w:fill="B6DDE8" w:themeFill="accent5" w:themeFillTint="66"/>
        </w:rPr>
        <w:t>09:20-09:40</w:t>
      </w:r>
      <w:r w:rsidRPr="00842FD7">
        <w:rPr>
          <w:rFonts w:ascii="Garamond" w:eastAsia="DFKai-SB" w:hAnsi="Garamond" w:cs="Times New Roman"/>
          <w:b/>
          <w:shd w:val="clear" w:color="auto" w:fill="B6DDE8" w:themeFill="accent5" w:themeFillTint="66"/>
        </w:rPr>
        <w:tab/>
      </w:r>
      <w:r w:rsidR="0022589C" w:rsidRPr="00842FD7">
        <w:rPr>
          <w:rFonts w:ascii="Garamond" w:eastAsia="DFKai-SB" w:hAnsi="Garamond" w:cs="Times New Roman"/>
          <w:b/>
          <w:shd w:val="clear" w:color="auto" w:fill="B6DDE8" w:themeFill="accent5" w:themeFillTint="66"/>
        </w:rPr>
        <w:t>Opening remarks</w:t>
      </w:r>
      <w:r w:rsidRPr="00842FD7">
        <w:rPr>
          <w:rFonts w:ascii="Garamond" w:eastAsia="DFKai-SB" w:hAnsi="Garamond" w:cs="Times New Roman"/>
          <w:b/>
        </w:rPr>
        <w:tab/>
      </w:r>
    </w:p>
    <w:p w:rsidR="00686D58" w:rsidRPr="00842FD7" w:rsidRDefault="00686D58" w:rsidP="00842FD7">
      <w:pPr>
        <w:spacing w:line="276" w:lineRule="auto"/>
        <w:ind w:left="-567" w:right="-199"/>
        <w:rPr>
          <w:rFonts w:ascii="Garamond" w:eastAsia="DFKai-SB" w:hAnsi="Garamond" w:cs="Times New Roman"/>
        </w:rPr>
      </w:pPr>
      <w:r w:rsidRPr="00842FD7">
        <w:rPr>
          <w:rFonts w:ascii="Garamond" w:eastAsia="DFKai-SB" w:hAnsi="Garamond" w:cs="Times New Roman"/>
        </w:rPr>
        <w:t>Dr. Balázs Heidrich, Rector, Budapest Business School</w:t>
      </w:r>
    </w:p>
    <w:p w:rsidR="00686D58" w:rsidRPr="00842FD7" w:rsidRDefault="00686D58" w:rsidP="00842FD7">
      <w:pPr>
        <w:spacing w:line="276" w:lineRule="auto"/>
        <w:ind w:left="-567" w:right="-199"/>
        <w:rPr>
          <w:rFonts w:ascii="Garamond" w:eastAsia="DFKai-SB" w:hAnsi="Garamond" w:cs="Times New Roman"/>
        </w:rPr>
      </w:pPr>
      <w:r w:rsidRPr="00842FD7">
        <w:rPr>
          <w:rFonts w:ascii="Garamond" w:eastAsia="DFKai-SB" w:hAnsi="Garamond" w:cs="Times New Roman"/>
        </w:rPr>
        <w:t>Dr. József Bódis, President, Hungarian Rectors’ Conferen</w:t>
      </w:r>
      <w:r w:rsidR="00523202" w:rsidRPr="00842FD7">
        <w:rPr>
          <w:rFonts w:ascii="Garamond" w:eastAsia="DFKai-SB" w:hAnsi="Garamond" w:cs="Times New Roman"/>
        </w:rPr>
        <w:t xml:space="preserve">ce / Rector, University of </w:t>
      </w:r>
      <w:proofErr w:type="spellStart"/>
      <w:r w:rsidR="00523202" w:rsidRPr="00842FD7">
        <w:rPr>
          <w:rFonts w:ascii="Garamond" w:eastAsia="DFKai-SB" w:hAnsi="Garamond" w:cs="Times New Roman"/>
        </w:rPr>
        <w:t>Pécs</w:t>
      </w:r>
      <w:proofErr w:type="spellEnd"/>
    </w:p>
    <w:p w:rsidR="00523202" w:rsidRPr="00842FD7" w:rsidRDefault="00523202" w:rsidP="00842FD7">
      <w:pPr>
        <w:spacing w:line="276" w:lineRule="auto"/>
        <w:ind w:left="-567" w:right="-199"/>
        <w:jc w:val="both"/>
        <w:rPr>
          <w:rFonts w:ascii="Garamond" w:eastAsia="DFKai-SB" w:hAnsi="Garamond" w:cs="Times New Roman"/>
        </w:rPr>
      </w:pPr>
      <w:r w:rsidRPr="00842FD7">
        <w:rPr>
          <w:rFonts w:ascii="Garamond" w:eastAsia="DFKai-SB" w:hAnsi="Garamond" w:cs="Times New Roman"/>
        </w:rPr>
        <w:t xml:space="preserve">Dr. Huey-Jen Su, </w:t>
      </w:r>
      <w:r w:rsidR="004F1648" w:rsidRPr="00842FD7">
        <w:rPr>
          <w:rFonts w:ascii="Garamond" w:eastAsia="DFKai-SB" w:hAnsi="Garamond" w:cs="Times New Roman"/>
        </w:rPr>
        <w:t>Chairperson</w:t>
      </w:r>
      <w:r w:rsidRPr="00842FD7">
        <w:rPr>
          <w:rFonts w:ascii="Garamond" w:eastAsia="DFKai-SB" w:hAnsi="Garamond" w:cs="Times New Roman"/>
        </w:rPr>
        <w:t xml:space="preserve">, Foundation for International Cooperation in Higher Education of Taiwan(FICHET) / </w:t>
      </w:r>
      <w:r w:rsidR="004F1648" w:rsidRPr="00842FD7">
        <w:rPr>
          <w:rFonts w:ascii="Garamond" w:eastAsia="DFKai-SB" w:hAnsi="Garamond" w:cs="Times New Roman"/>
        </w:rPr>
        <w:t xml:space="preserve">President , </w:t>
      </w:r>
      <w:r w:rsidRPr="00842FD7">
        <w:rPr>
          <w:rFonts w:ascii="Garamond" w:eastAsia="DFKai-SB" w:hAnsi="Garamond" w:cs="Times New Roman"/>
        </w:rPr>
        <w:t>National Cheng Kung University</w:t>
      </w:r>
      <w:r w:rsidRPr="00842FD7">
        <w:rPr>
          <w:rFonts w:ascii="Garamond" w:eastAsia="DFKai-SB" w:hAnsi="Garamond" w:cs="Times New Roman"/>
        </w:rPr>
        <w:tab/>
      </w:r>
    </w:p>
    <w:p w:rsidR="00523202" w:rsidRPr="00842FD7" w:rsidRDefault="00523202" w:rsidP="00842FD7">
      <w:pPr>
        <w:spacing w:line="276" w:lineRule="auto"/>
        <w:ind w:left="-567" w:right="-199"/>
        <w:rPr>
          <w:rFonts w:ascii="Garamond" w:eastAsia="DFKai-SB" w:hAnsi="Garamond" w:cs="Times New Roman"/>
        </w:rPr>
      </w:pPr>
    </w:p>
    <w:p w:rsidR="000B7594" w:rsidRPr="0053503A" w:rsidRDefault="00EC3DD8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hAnsi="Garamond"/>
          <w:b/>
          <w:szCs w:val="24"/>
          <w:lang w:val="en-CA"/>
        </w:rPr>
      </w:pPr>
      <w:r w:rsidRPr="0053503A">
        <w:rPr>
          <w:rFonts w:ascii="Garamond" w:hAnsi="Garamond"/>
          <w:b/>
          <w:szCs w:val="24"/>
          <w:lang w:val="en-CA"/>
        </w:rPr>
        <w:t>09:40-09:50</w:t>
      </w:r>
      <w:r w:rsidRPr="0053503A">
        <w:rPr>
          <w:rFonts w:ascii="Garamond" w:hAnsi="Garamond"/>
          <w:b/>
          <w:szCs w:val="24"/>
          <w:lang w:val="en-CA"/>
        </w:rPr>
        <w:tab/>
      </w:r>
      <w:r w:rsidR="0022589C" w:rsidRPr="0053503A">
        <w:rPr>
          <w:rFonts w:ascii="Garamond" w:hAnsi="Garamond"/>
          <w:b/>
          <w:szCs w:val="24"/>
          <w:lang w:val="en-CA"/>
        </w:rPr>
        <w:t>Gift exchange</w:t>
      </w:r>
      <w:r w:rsidR="000B7594" w:rsidRPr="0053503A">
        <w:rPr>
          <w:rFonts w:ascii="Garamond" w:hAnsi="Garamond"/>
          <w:b/>
          <w:szCs w:val="24"/>
          <w:lang w:val="en-CA"/>
        </w:rPr>
        <w:t xml:space="preserve"> </w:t>
      </w:r>
    </w:p>
    <w:p w:rsidR="00411ECE" w:rsidRPr="00842FD7" w:rsidRDefault="00411ECE" w:rsidP="00842FD7">
      <w:pPr>
        <w:spacing w:line="276" w:lineRule="auto"/>
        <w:ind w:left="-567" w:right="-199"/>
        <w:jc w:val="both"/>
        <w:rPr>
          <w:rFonts w:ascii="Garamond" w:hAnsi="Garamond"/>
        </w:rPr>
      </w:pPr>
      <w:r w:rsidRPr="00842FD7">
        <w:rPr>
          <w:rFonts w:ascii="Garamond" w:hAnsi="Garamond"/>
        </w:rPr>
        <w:t xml:space="preserve">Prof. Huey-Jen Su, Chairperson, Foundation for International Cooperation in Higher Education of Taiwan (FICHET) </w:t>
      </w:r>
      <w:r w:rsidR="00734FB8" w:rsidRPr="00842FD7">
        <w:rPr>
          <w:rFonts w:ascii="Garamond" w:hAnsi="Garamond" w:cs="MS Gothic"/>
        </w:rPr>
        <w:t xml:space="preserve">and </w:t>
      </w:r>
      <w:r w:rsidRPr="00842FD7">
        <w:rPr>
          <w:rFonts w:ascii="Garamond" w:hAnsi="Garamond"/>
        </w:rPr>
        <w:t>President, National Cheng Kung University and Dr. József Bódis, President, Hungarian Rectors’ Conference</w:t>
      </w:r>
      <w:r w:rsidR="00734FB8" w:rsidRPr="00842FD7">
        <w:rPr>
          <w:rFonts w:ascii="Garamond" w:hAnsi="Garamond"/>
        </w:rPr>
        <w:t xml:space="preserve"> and </w:t>
      </w:r>
      <w:r w:rsidRPr="00842FD7">
        <w:rPr>
          <w:rFonts w:ascii="Garamond" w:hAnsi="Garamond"/>
        </w:rPr>
        <w:t xml:space="preserve">Rector, University of </w:t>
      </w:r>
      <w:proofErr w:type="spellStart"/>
      <w:r w:rsidRPr="00842FD7">
        <w:rPr>
          <w:rFonts w:ascii="Garamond" w:hAnsi="Garamond"/>
        </w:rPr>
        <w:t>Pécs</w:t>
      </w:r>
      <w:proofErr w:type="spellEnd"/>
    </w:p>
    <w:p w:rsidR="00411ECE" w:rsidRPr="00842FD7" w:rsidRDefault="00411ECE" w:rsidP="00842FD7">
      <w:pPr>
        <w:spacing w:line="276" w:lineRule="auto"/>
        <w:ind w:right="-199"/>
        <w:jc w:val="both"/>
        <w:rPr>
          <w:rFonts w:ascii="Garamond" w:hAnsi="Garamond"/>
        </w:rPr>
      </w:pPr>
    </w:p>
    <w:p w:rsidR="00243DEC" w:rsidRPr="0053503A" w:rsidRDefault="00243DEC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hAnsi="Garamond"/>
          <w:b/>
          <w:szCs w:val="24"/>
          <w:lang w:val="en-CA"/>
        </w:rPr>
      </w:pPr>
      <w:r w:rsidRPr="0053503A">
        <w:rPr>
          <w:rFonts w:ascii="Garamond" w:hAnsi="Garamond"/>
          <w:b/>
          <w:szCs w:val="24"/>
          <w:lang w:val="en-CA"/>
        </w:rPr>
        <w:t>09:50-10:05</w:t>
      </w:r>
      <w:r w:rsidRPr="0053503A">
        <w:rPr>
          <w:rFonts w:ascii="Garamond" w:hAnsi="Garamond"/>
          <w:b/>
          <w:szCs w:val="24"/>
          <w:lang w:val="en-CA"/>
        </w:rPr>
        <w:tab/>
      </w:r>
      <w:r w:rsidR="0022589C" w:rsidRPr="0053503A">
        <w:rPr>
          <w:rFonts w:ascii="Garamond" w:eastAsia="DFKai-SB" w:hAnsi="Garamond" w:cs="Times New Roman"/>
          <w:b/>
          <w:szCs w:val="24"/>
          <w:shd w:val="clear" w:color="auto" w:fill="B6DDE8" w:themeFill="accent5" w:themeFillTint="66"/>
        </w:rPr>
        <w:t>Keynote speech I</w:t>
      </w:r>
      <w:r w:rsidR="005544DA" w:rsidRPr="0053503A">
        <w:rPr>
          <w:rFonts w:ascii="Garamond" w:eastAsia="DFKai-SB" w:hAnsi="Garamond" w:cs="Times New Roman"/>
          <w:b/>
          <w:szCs w:val="24"/>
          <w:shd w:val="clear" w:color="auto" w:fill="B6DDE8" w:themeFill="accent5" w:themeFillTint="66"/>
        </w:rPr>
        <w:t>.</w:t>
      </w:r>
    </w:p>
    <w:p w:rsidR="002A231B" w:rsidRDefault="002A231B" w:rsidP="00842FD7">
      <w:pPr>
        <w:spacing w:line="276" w:lineRule="auto"/>
        <w:ind w:left="-567" w:right="-199"/>
        <w:rPr>
          <w:rFonts w:ascii="Garamond" w:hAnsi="Garamond"/>
          <w:b/>
          <w:lang w:val="en-CA"/>
        </w:rPr>
      </w:pPr>
      <w:r w:rsidRPr="002A231B">
        <w:rPr>
          <w:rFonts w:ascii="Garamond" w:hAnsi="Garamond"/>
          <w:b/>
          <w:lang w:val="en-CA"/>
        </w:rPr>
        <w:t xml:space="preserve">An overview of the collaboration between Taiwan and Hungary </w:t>
      </w:r>
    </w:p>
    <w:p w:rsidR="00243DEC" w:rsidRPr="00842FD7" w:rsidRDefault="00243DEC" w:rsidP="00842FD7">
      <w:pPr>
        <w:spacing w:line="276" w:lineRule="auto"/>
        <w:ind w:left="-567" w:right="-199"/>
        <w:rPr>
          <w:rFonts w:ascii="Garamond" w:hAnsi="Garamond"/>
          <w:lang w:val="en-CA"/>
        </w:rPr>
      </w:pPr>
      <w:r w:rsidRPr="00842FD7">
        <w:rPr>
          <w:rFonts w:ascii="Garamond" w:hAnsi="Garamond"/>
          <w:lang w:val="en-CA"/>
        </w:rPr>
        <w:t xml:space="preserve">Prof. Sam </w:t>
      </w:r>
      <w:proofErr w:type="spellStart"/>
      <w:r w:rsidRPr="00842FD7">
        <w:rPr>
          <w:rFonts w:ascii="Garamond" w:hAnsi="Garamond"/>
          <w:lang w:val="en-CA"/>
        </w:rPr>
        <w:t>Sy</w:t>
      </w:r>
      <w:proofErr w:type="spellEnd"/>
      <w:r w:rsidRPr="00842FD7">
        <w:rPr>
          <w:rFonts w:ascii="Garamond" w:hAnsi="Garamond"/>
          <w:lang w:val="en-CA"/>
        </w:rPr>
        <w:t xml:space="preserve">-Sang </w:t>
      </w:r>
      <w:proofErr w:type="spellStart"/>
      <w:r w:rsidRPr="00842FD7">
        <w:rPr>
          <w:rFonts w:ascii="Garamond" w:hAnsi="Garamond"/>
          <w:lang w:val="en-CA"/>
        </w:rPr>
        <w:t>Liaw</w:t>
      </w:r>
      <w:proofErr w:type="spellEnd"/>
      <w:r w:rsidRPr="00842FD7">
        <w:rPr>
          <w:rFonts w:ascii="Garamond" w:hAnsi="Garamond"/>
          <w:lang w:val="en-CA"/>
        </w:rPr>
        <w:t>, CEO, Foundation for International Cooperation in Higher Education of Taiwan (FICHET)</w:t>
      </w:r>
    </w:p>
    <w:p w:rsidR="00243DEC" w:rsidRPr="00842FD7" w:rsidRDefault="00243DEC" w:rsidP="00842FD7">
      <w:pPr>
        <w:spacing w:line="276" w:lineRule="auto"/>
        <w:ind w:right="-199"/>
        <w:jc w:val="both"/>
        <w:rPr>
          <w:rFonts w:ascii="Garamond" w:hAnsi="Garamond"/>
          <w:lang w:val="en-CA"/>
        </w:rPr>
      </w:pPr>
    </w:p>
    <w:p w:rsidR="00243DEC" w:rsidRPr="0053503A" w:rsidRDefault="00243DEC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eastAsia="DFKai-SB" w:hAnsi="Garamond" w:cs="Times New Roman"/>
          <w:szCs w:val="24"/>
        </w:rPr>
      </w:pPr>
      <w:r w:rsidRPr="0053503A">
        <w:rPr>
          <w:rFonts w:ascii="Garamond" w:eastAsia="DFKai-SB" w:hAnsi="Garamond" w:cs="Times New Roman"/>
          <w:b/>
          <w:szCs w:val="24"/>
        </w:rPr>
        <w:t>10:05-10:20</w:t>
      </w:r>
      <w:r w:rsidRPr="0053503A">
        <w:rPr>
          <w:rFonts w:ascii="Garamond" w:eastAsia="DFKai-SB" w:hAnsi="Garamond" w:cs="Times New Roman"/>
          <w:szCs w:val="24"/>
        </w:rPr>
        <w:tab/>
      </w:r>
      <w:r w:rsidR="0022589C" w:rsidRPr="0053503A">
        <w:rPr>
          <w:rFonts w:ascii="Garamond" w:eastAsia="DFKai-SB" w:hAnsi="Garamond" w:cs="Times New Roman"/>
          <w:b/>
          <w:szCs w:val="24"/>
          <w:shd w:val="clear" w:color="auto" w:fill="B6DDE8" w:themeFill="accent5" w:themeFillTint="66"/>
        </w:rPr>
        <w:t>Keynote speech II.</w:t>
      </w:r>
    </w:p>
    <w:p w:rsidR="00D5743D" w:rsidRDefault="00D5743D" w:rsidP="00842FD7">
      <w:pPr>
        <w:spacing w:line="276" w:lineRule="auto"/>
        <w:ind w:left="-567" w:right="-199"/>
        <w:rPr>
          <w:rFonts w:ascii="Garamond" w:eastAsia="DFKai-SB" w:hAnsi="Garamond" w:cs="Times New Roman"/>
        </w:rPr>
      </w:pPr>
    </w:p>
    <w:p w:rsidR="000B7594" w:rsidRPr="00842FD7" w:rsidRDefault="00243DEC" w:rsidP="00842FD7">
      <w:pPr>
        <w:spacing w:line="276" w:lineRule="auto"/>
        <w:ind w:left="-567" w:right="-199"/>
        <w:rPr>
          <w:rFonts w:ascii="Garamond" w:eastAsia="DFKai-SB" w:hAnsi="Garamond" w:cs="Times New Roman"/>
        </w:rPr>
      </w:pPr>
      <w:r w:rsidRPr="00842FD7">
        <w:rPr>
          <w:rFonts w:ascii="Garamond" w:eastAsia="DFKai-SB" w:hAnsi="Garamond" w:cs="Times New Roman"/>
        </w:rPr>
        <w:t xml:space="preserve">Dr. István Szabó President, International Committee HRC / Vice-Rector, Szent István </w:t>
      </w:r>
      <w:r w:rsidR="00AC4910" w:rsidRPr="00842FD7">
        <w:rPr>
          <w:rFonts w:ascii="Garamond" w:eastAsia="DFKai-SB" w:hAnsi="Garamond" w:cs="Times New Roman"/>
        </w:rPr>
        <w:t>U</w:t>
      </w:r>
      <w:r w:rsidRPr="00842FD7">
        <w:rPr>
          <w:rFonts w:ascii="Garamond" w:eastAsia="DFKai-SB" w:hAnsi="Garamond" w:cs="Times New Roman"/>
        </w:rPr>
        <w:t>niversity</w:t>
      </w:r>
    </w:p>
    <w:p w:rsidR="00C87957" w:rsidRPr="00842FD7" w:rsidRDefault="00C87957" w:rsidP="00842FD7">
      <w:pPr>
        <w:spacing w:line="276" w:lineRule="auto"/>
        <w:ind w:left="-567" w:right="-199"/>
        <w:rPr>
          <w:rFonts w:ascii="Garamond" w:eastAsia="DFKai-SB" w:hAnsi="Garamond" w:cs="Times New Roman"/>
        </w:rPr>
      </w:pPr>
    </w:p>
    <w:p w:rsidR="00C87957" w:rsidRPr="00842FD7" w:rsidRDefault="00C87957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eastAsia="DFKai-SB" w:hAnsi="Garamond" w:cs="Times New Roman"/>
          <w:b/>
          <w:lang w:val="en-CA"/>
        </w:rPr>
      </w:pPr>
      <w:r w:rsidRPr="00842FD7">
        <w:rPr>
          <w:rFonts w:ascii="Garamond" w:eastAsia="DFKai-SB" w:hAnsi="Garamond" w:cs="Times New Roman"/>
          <w:b/>
          <w:lang w:val="en-CA"/>
        </w:rPr>
        <w:t>10:20-10:25</w:t>
      </w:r>
      <w:r w:rsidRPr="00842FD7">
        <w:rPr>
          <w:rFonts w:ascii="Garamond" w:eastAsia="DFKai-SB" w:hAnsi="Garamond" w:cs="Times New Roman"/>
          <w:b/>
          <w:lang w:val="en-CA"/>
        </w:rPr>
        <w:tab/>
        <w:t xml:space="preserve">Group Photo of </w:t>
      </w:r>
      <w:r w:rsidR="0099264C" w:rsidRPr="00842FD7">
        <w:rPr>
          <w:rFonts w:ascii="Garamond" w:eastAsia="DFKai-SB" w:hAnsi="Garamond" w:cs="Times New Roman"/>
          <w:b/>
          <w:lang w:val="en-CA"/>
        </w:rPr>
        <w:t>Participants</w:t>
      </w:r>
      <w:r w:rsidRPr="00842FD7">
        <w:rPr>
          <w:rFonts w:ascii="Garamond" w:eastAsia="DFKai-SB" w:hAnsi="Garamond" w:cs="Times New Roman"/>
          <w:b/>
          <w:lang w:val="en-CA"/>
        </w:rPr>
        <w:t xml:space="preserve"> </w:t>
      </w:r>
    </w:p>
    <w:p w:rsidR="00096886" w:rsidRPr="00842FD7" w:rsidRDefault="00096886" w:rsidP="00842FD7">
      <w:pPr>
        <w:spacing w:line="276" w:lineRule="auto"/>
        <w:ind w:left="-567" w:right="-199"/>
        <w:rPr>
          <w:rFonts w:ascii="Garamond" w:eastAsia="DFKai-SB" w:hAnsi="Garamond" w:cs="Times New Roman"/>
          <w:b/>
          <w:lang w:val="en-CA"/>
        </w:rPr>
      </w:pPr>
    </w:p>
    <w:p w:rsidR="00C87957" w:rsidRPr="00842FD7" w:rsidRDefault="00C87957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eastAsia="DFKai-SB" w:hAnsi="Garamond" w:cs="Times New Roman"/>
          <w:lang w:val="en-CA"/>
        </w:rPr>
      </w:pPr>
      <w:r w:rsidRPr="00842FD7">
        <w:rPr>
          <w:rFonts w:ascii="Garamond" w:eastAsia="DFKai-SB" w:hAnsi="Garamond" w:cs="Times New Roman"/>
          <w:b/>
          <w:lang w:val="en-CA"/>
        </w:rPr>
        <w:t>10:25-10:40</w:t>
      </w:r>
      <w:r w:rsidRPr="00842FD7">
        <w:rPr>
          <w:rFonts w:ascii="Garamond" w:eastAsia="DFKai-SB" w:hAnsi="Garamond" w:cs="Times New Roman"/>
          <w:b/>
          <w:lang w:val="en-CA"/>
        </w:rPr>
        <w:tab/>
        <w:t>Coffee Break</w:t>
      </w:r>
    </w:p>
    <w:p w:rsidR="00C87957" w:rsidRDefault="00C87957" w:rsidP="00842FD7">
      <w:pPr>
        <w:spacing w:line="276" w:lineRule="auto"/>
        <w:ind w:left="-567" w:right="-199"/>
        <w:rPr>
          <w:rFonts w:ascii="Garamond" w:eastAsia="DFKai-SB" w:hAnsi="Garamond" w:cs="Times New Roman"/>
        </w:rPr>
      </w:pPr>
    </w:p>
    <w:p w:rsidR="00D5743D" w:rsidRPr="00842FD7" w:rsidRDefault="00D5743D" w:rsidP="00842FD7">
      <w:pPr>
        <w:spacing w:line="276" w:lineRule="auto"/>
        <w:ind w:left="-567" w:right="-199"/>
        <w:rPr>
          <w:rFonts w:ascii="Garamond" w:eastAsia="DFKai-SB" w:hAnsi="Garamond" w:cs="Times New Roman"/>
        </w:rPr>
      </w:pPr>
    </w:p>
    <w:p w:rsidR="000B2166" w:rsidRPr="00587D6F" w:rsidRDefault="00EE5400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eastAsia="DFKai-SB" w:hAnsi="Garamond" w:cs="Times New Roman"/>
          <w:b/>
          <w:szCs w:val="24"/>
          <w:lang w:val="en-CA"/>
        </w:rPr>
      </w:pPr>
      <w:r w:rsidRPr="00587D6F">
        <w:rPr>
          <w:rFonts w:ascii="Garamond" w:eastAsia="DFKai-SB" w:hAnsi="Garamond" w:cs="Times New Roman"/>
          <w:b/>
          <w:szCs w:val="24"/>
          <w:lang w:val="en-CA"/>
        </w:rPr>
        <w:lastRenderedPageBreak/>
        <w:t>10:40-11:40</w:t>
      </w:r>
      <w:r w:rsidRPr="00587D6F">
        <w:rPr>
          <w:rFonts w:ascii="Garamond" w:eastAsia="DFKai-SB" w:hAnsi="Garamond" w:cs="Times New Roman"/>
          <w:b/>
          <w:szCs w:val="24"/>
          <w:lang w:val="en-CA"/>
        </w:rPr>
        <w:tab/>
      </w:r>
      <w:r w:rsidR="0022589C" w:rsidRPr="00587D6F">
        <w:rPr>
          <w:rFonts w:ascii="Garamond" w:eastAsia="DFKai-SB" w:hAnsi="Garamond" w:cs="Times New Roman"/>
          <w:b/>
          <w:szCs w:val="24"/>
          <w:shd w:val="clear" w:color="auto" w:fill="B6DDE8" w:themeFill="accent5" w:themeFillTint="66"/>
        </w:rPr>
        <w:t>Session</w:t>
      </w:r>
      <w:r w:rsidR="005544DA" w:rsidRPr="00587D6F">
        <w:rPr>
          <w:rFonts w:ascii="Garamond" w:eastAsia="DFKai-SB" w:hAnsi="Garamond" w:cs="Times New Roman"/>
          <w:b/>
          <w:szCs w:val="24"/>
          <w:shd w:val="clear" w:color="auto" w:fill="B6DDE8" w:themeFill="accent5" w:themeFillTint="66"/>
        </w:rPr>
        <w:t xml:space="preserve"> I.</w:t>
      </w:r>
    </w:p>
    <w:p w:rsidR="00EE5400" w:rsidRPr="00842FD7" w:rsidRDefault="00EE5400" w:rsidP="00842FD7">
      <w:pPr>
        <w:spacing w:line="276" w:lineRule="auto"/>
        <w:ind w:left="-567" w:right="-199"/>
        <w:rPr>
          <w:rFonts w:ascii="Garamond" w:eastAsia="DFKai-SB" w:hAnsi="Garamond" w:cs="Times New Roman"/>
          <w:b/>
          <w:lang w:val="en-CA"/>
        </w:rPr>
      </w:pPr>
      <w:r w:rsidRPr="00842FD7">
        <w:rPr>
          <w:rFonts w:ascii="Garamond" w:eastAsia="DFKai-SB" w:hAnsi="Garamond" w:cs="Times New Roman"/>
          <w:b/>
          <w:lang w:val="en-CA"/>
        </w:rPr>
        <w:t>A Brief Overview of Student Recruitment with a Focus on Taiwan and Hungary</w:t>
      </w:r>
    </w:p>
    <w:p w:rsidR="006075EF" w:rsidRDefault="006075EF" w:rsidP="00842FD7">
      <w:pPr>
        <w:spacing w:line="276" w:lineRule="auto"/>
        <w:ind w:left="-567" w:right="-483"/>
        <w:jc w:val="both"/>
        <w:rPr>
          <w:rFonts w:ascii="Garamond" w:eastAsia="DFKai-SB" w:hAnsi="Garamond" w:cs="Times New Roman"/>
        </w:rPr>
      </w:pPr>
    </w:p>
    <w:p w:rsidR="000B2166" w:rsidRPr="00842FD7" w:rsidRDefault="000B2166" w:rsidP="00842FD7">
      <w:pPr>
        <w:spacing w:line="276" w:lineRule="auto"/>
        <w:ind w:left="-567" w:right="-483"/>
        <w:jc w:val="both"/>
        <w:rPr>
          <w:rFonts w:ascii="Garamond" w:eastAsia="DFKai-SB" w:hAnsi="Garamond" w:cs="Times New Roman"/>
        </w:rPr>
      </w:pPr>
      <w:r w:rsidRPr="00842FD7">
        <w:rPr>
          <w:rFonts w:ascii="Garamond" w:eastAsia="DFKai-SB" w:hAnsi="Garamond" w:cs="Times New Roman"/>
        </w:rPr>
        <w:t xml:space="preserve">Topics included: 1) Conditions of recruiting a more significant number of Taiwanese/Hungarian students for the academic </w:t>
      </w:r>
      <w:proofErr w:type="spellStart"/>
      <w:r w:rsidRPr="00842FD7">
        <w:rPr>
          <w:rFonts w:ascii="Garamond" w:eastAsia="DFKai-SB" w:hAnsi="Garamond" w:cs="Times New Roman"/>
        </w:rPr>
        <w:t>programmes</w:t>
      </w:r>
      <w:proofErr w:type="spellEnd"/>
      <w:r w:rsidRPr="00842FD7">
        <w:rPr>
          <w:rFonts w:ascii="Garamond" w:eastAsia="DFKai-SB" w:hAnsi="Garamond" w:cs="Times New Roman"/>
        </w:rPr>
        <w:t xml:space="preserve"> of the Taiwanese / Hungarian higher education institutions especially for MSc and MBA courses. 2) Further widening the possibilities of the existing scholarship programs (</w:t>
      </w:r>
      <w:proofErr w:type="spellStart"/>
      <w:r w:rsidRPr="00842FD7">
        <w:rPr>
          <w:rFonts w:ascii="Garamond" w:eastAsia="DFKai-SB" w:hAnsi="Garamond" w:cs="Times New Roman"/>
        </w:rPr>
        <w:t>eg</w:t>
      </w:r>
      <w:proofErr w:type="spellEnd"/>
      <w:r w:rsidRPr="00842FD7">
        <w:rPr>
          <w:rFonts w:ascii="Garamond" w:eastAsia="DFKai-SB" w:hAnsi="Garamond" w:cs="Times New Roman"/>
        </w:rPr>
        <w:t xml:space="preserve">. Stipendium </w:t>
      </w:r>
      <w:proofErr w:type="spellStart"/>
      <w:r w:rsidRPr="00842FD7">
        <w:rPr>
          <w:rFonts w:ascii="Garamond" w:eastAsia="DFKai-SB" w:hAnsi="Garamond" w:cs="Times New Roman"/>
        </w:rPr>
        <w:t>Hungaricum</w:t>
      </w:r>
      <w:proofErr w:type="spellEnd"/>
      <w:r w:rsidRPr="00842FD7">
        <w:rPr>
          <w:rFonts w:ascii="Garamond" w:eastAsia="DFKai-SB" w:hAnsi="Garamond" w:cs="Times New Roman"/>
        </w:rPr>
        <w:t>) especially for business training programs, or the development of new, similar scholarship programs.</w:t>
      </w:r>
      <w:r w:rsidR="0053503A">
        <w:rPr>
          <w:rFonts w:ascii="Garamond" w:eastAsia="DFKai-SB" w:hAnsi="Garamond" w:cs="Times New Roman"/>
        </w:rPr>
        <w:t xml:space="preserve"> 4) Erasmus+ </w:t>
      </w:r>
      <w:proofErr w:type="spellStart"/>
      <w:r w:rsidR="0053503A">
        <w:rPr>
          <w:rFonts w:ascii="Garamond" w:eastAsia="DFKai-SB" w:hAnsi="Garamond" w:cs="Times New Roman"/>
        </w:rPr>
        <w:t>programme</w:t>
      </w:r>
      <w:proofErr w:type="spellEnd"/>
    </w:p>
    <w:p w:rsidR="005544DA" w:rsidRDefault="005544DA" w:rsidP="00842FD7">
      <w:pPr>
        <w:adjustRightInd w:val="0"/>
        <w:snapToGrid w:val="0"/>
        <w:spacing w:line="276" w:lineRule="auto"/>
        <w:ind w:left="-567" w:right="-483"/>
        <w:jc w:val="both"/>
        <w:rPr>
          <w:rFonts w:ascii="Garamond" w:eastAsia="DFKai-SB" w:hAnsi="Garamond" w:cs="Times New Roman"/>
          <w:lang w:val="en-CA"/>
        </w:rPr>
      </w:pPr>
    </w:p>
    <w:p w:rsidR="006075EF" w:rsidRPr="00842FD7" w:rsidRDefault="006075EF" w:rsidP="00842FD7">
      <w:pPr>
        <w:adjustRightInd w:val="0"/>
        <w:snapToGrid w:val="0"/>
        <w:spacing w:line="276" w:lineRule="auto"/>
        <w:ind w:left="-567" w:right="-483"/>
        <w:jc w:val="both"/>
        <w:rPr>
          <w:rFonts w:ascii="Garamond" w:eastAsia="DFKai-SB" w:hAnsi="Garamond" w:cs="Times New Roman"/>
          <w:lang w:val="en-CA"/>
        </w:rPr>
      </w:pPr>
    </w:p>
    <w:p w:rsidR="000B2166" w:rsidRPr="005B3EF0" w:rsidRDefault="000B2166" w:rsidP="005B3EF0">
      <w:pPr>
        <w:pStyle w:val="Listaszerbekezds"/>
        <w:numPr>
          <w:ilvl w:val="0"/>
          <w:numId w:val="4"/>
        </w:numPr>
        <w:adjustRightInd w:val="0"/>
        <w:snapToGrid w:val="0"/>
        <w:spacing w:line="276" w:lineRule="auto"/>
        <w:ind w:leftChars="0" w:left="-284" w:right="-483" w:hanging="283"/>
        <w:jc w:val="both"/>
        <w:rPr>
          <w:rFonts w:ascii="Garamond" w:eastAsia="DFKai-SB" w:hAnsi="Garamond" w:cs="Times New Roman"/>
          <w:b/>
          <w:lang w:val="en-CA"/>
        </w:rPr>
      </w:pPr>
      <w:r w:rsidRPr="005B3EF0">
        <w:rPr>
          <w:rFonts w:ascii="Garamond" w:eastAsia="DFKai-SB" w:hAnsi="Garamond" w:cs="Times New Roman"/>
          <w:lang w:val="en-CA"/>
        </w:rPr>
        <w:t xml:space="preserve">Moderator: Dr. Katalin Nagy, Vice-Rector, University of Szeged </w:t>
      </w:r>
    </w:p>
    <w:p w:rsidR="000B2166" w:rsidRPr="000E5A94" w:rsidRDefault="000B2166" w:rsidP="000E5A94">
      <w:pPr>
        <w:adjustRightInd w:val="0"/>
        <w:snapToGrid w:val="0"/>
        <w:spacing w:line="276" w:lineRule="auto"/>
        <w:ind w:left="-567" w:right="-483"/>
        <w:jc w:val="both"/>
        <w:rPr>
          <w:rFonts w:ascii="Garamond" w:eastAsia="DFKai-SB" w:hAnsi="Garamond" w:cs="Times New Roman"/>
          <w:u w:val="single"/>
          <w:lang w:val="en-CA"/>
        </w:rPr>
      </w:pPr>
    </w:p>
    <w:p w:rsidR="000B2166" w:rsidRPr="005B3EF0" w:rsidRDefault="000B2166" w:rsidP="005B3EF0">
      <w:pPr>
        <w:pStyle w:val="Listaszerbekezds"/>
        <w:numPr>
          <w:ilvl w:val="0"/>
          <w:numId w:val="4"/>
        </w:numPr>
        <w:adjustRightInd w:val="0"/>
        <w:snapToGrid w:val="0"/>
        <w:spacing w:line="276" w:lineRule="auto"/>
        <w:ind w:leftChars="0" w:left="-284" w:right="-483" w:hanging="283"/>
        <w:jc w:val="both"/>
        <w:rPr>
          <w:rFonts w:ascii="Garamond" w:eastAsia="DFKai-SB" w:hAnsi="Garamond" w:cs="Times New Roman"/>
          <w:lang w:val="en-CA"/>
        </w:rPr>
      </w:pPr>
      <w:r w:rsidRPr="005B3EF0">
        <w:rPr>
          <w:rFonts w:ascii="Garamond" w:eastAsia="DFKai-SB" w:hAnsi="Garamond" w:cs="Times New Roman"/>
          <w:lang w:val="en-CA"/>
        </w:rPr>
        <w:t xml:space="preserve">Presentation 1: Dr. János </w:t>
      </w:r>
      <w:proofErr w:type="spellStart"/>
      <w:r w:rsidRPr="005B3EF0">
        <w:rPr>
          <w:rFonts w:ascii="Garamond" w:eastAsia="DFKai-SB" w:hAnsi="Garamond" w:cs="Times New Roman"/>
          <w:lang w:val="en-CA"/>
        </w:rPr>
        <w:t>Józsa</w:t>
      </w:r>
      <w:proofErr w:type="spellEnd"/>
      <w:r w:rsidRPr="005B3EF0">
        <w:rPr>
          <w:rFonts w:ascii="Garamond" w:eastAsia="DFKai-SB" w:hAnsi="Garamond" w:cs="Times New Roman"/>
          <w:lang w:val="en-CA"/>
        </w:rPr>
        <w:t>, Rector, Budapest University of Technology and Economics</w:t>
      </w:r>
    </w:p>
    <w:p w:rsidR="000B2166" w:rsidRPr="000E5A94" w:rsidRDefault="000B2166" w:rsidP="000E5A94">
      <w:pPr>
        <w:adjustRightInd w:val="0"/>
        <w:snapToGrid w:val="0"/>
        <w:spacing w:line="276" w:lineRule="auto"/>
        <w:ind w:right="-483"/>
        <w:jc w:val="both"/>
        <w:rPr>
          <w:rFonts w:ascii="Garamond" w:eastAsia="DFKai-SB" w:hAnsi="Garamond" w:cs="Times New Roman"/>
          <w:lang w:val="en-CA"/>
        </w:rPr>
      </w:pPr>
    </w:p>
    <w:p w:rsidR="000B2166" w:rsidRPr="005B3EF0" w:rsidRDefault="000B2166" w:rsidP="005B3EF0">
      <w:pPr>
        <w:pStyle w:val="Listaszerbekezds"/>
        <w:numPr>
          <w:ilvl w:val="0"/>
          <w:numId w:val="4"/>
        </w:numPr>
        <w:adjustRightInd w:val="0"/>
        <w:snapToGrid w:val="0"/>
        <w:spacing w:line="276" w:lineRule="auto"/>
        <w:ind w:leftChars="0" w:left="-284" w:right="-483" w:hanging="283"/>
        <w:jc w:val="both"/>
        <w:rPr>
          <w:rFonts w:ascii="Garamond" w:eastAsia="DFKai-SB" w:hAnsi="Garamond" w:cs="Times New Roman"/>
          <w:lang w:val="en-CA"/>
        </w:rPr>
      </w:pPr>
      <w:r w:rsidRPr="005B3EF0">
        <w:rPr>
          <w:rFonts w:ascii="Garamond" w:eastAsia="DFKai-SB" w:hAnsi="Garamond" w:cs="Times New Roman"/>
          <w:lang w:val="en-CA"/>
        </w:rPr>
        <w:t xml:space="preserve">Presentation 2: Prof. Mei-Fen Chen, Dean, Office of International Cooperation, National </w:t>
      </w:r>
      <w:proofErr w:type="spellStart"/>
      <w:r w:rsidRPr="005B3EF0">
        <w:rPr>
          <w:rFonts w:ascii="Garamond" w:eastAsia="DFKai-SB" w:hAnsi="Garamond" w:cs="Times New Roman"/>
          <w:lang w:val="en-CA"/>
        </w:rPr>
        <w:t>Chengchi</w:t>
      </w:r>
      <w:proofErr w:type="spellEnd"/>
      <w:r w:rsidRPr="005B3EF0">
        <w:rPr>
          <w:rFonts w:ascii="Garamond" w:eastAsia="DFKai-SB" w:hAnsi="Garamond" w:cs="Times New Roman"/>
          <w:lang w:val="en-CA"/>
        </w:rPr>
        <w:t xml:space="preserve"> University</w:t>
      </w:r>
    </w:p>
    <w:p w:rsidR="000B2166" w:rsidRPr="000E5A94" w:rsidRDefault="000B2166" w:rsidP="000E5A94">
      <w:pPr>
        <w:adjustRightInd w:val="0"/>
        <w:snapToGrid w:val="0"/>
        <w:spacing w:line="276" w:lineRule="auto"/>
        <w:ind w:right="-483"/>
        <w:jc w:val="both"/>
        <w:rPr>
          <w:rFonts w:ascii="Garamond" w:eastAsia="DFKai-SB" w:hAnsi="Garamond" w:cs="Times New Roman"/>
          <w:u w:val="single"/>
          <w:lang w:val="en-CA"/>
        </w:rPr>
      </w:pPr>
    </w:p>
    <w:p w:rsidR="000E5A94" w:rsidRDefault="000B2166" w:rsidP="000E5A94">
      <w:pPr>
        <w:pStyle w:val="Listaszerbekezds"/>
        <w:numPr>
          <w:ilvl w:val="0"/>
          <w:numId w:val="4"/>
        </w:numPr>
        <w:adjustRightInd w:val="0"/>
        <w:snapToGrid w:val="0"/>
        <w:spacing w:line="276" w:lineRule="auto"/>
        <w:ind w:leftChars="0" w:left="-284" w:right="-483" w:hanging="283"/>
        <w:jc w:val="both"/>
        <w:rPr>
          <w:rFonts w:ascii="Garamond" w:eastAsia="DFKai-SB" w:hAnsi="Garamond" w:cs="Times New Roman"/>
          <w:lang w:val="en-CA"/>
        </w:rPr>
      </w:pPr>
      <w:r w:rsidRPr="005B3EF0">
        <w:rPr>
          <w:rFonts w:ascii="Garamond" w:eastAsia="DFKai-SB" w:hAnsi="Garamond" w:cs="Times New Roman"/>
          <w:lang w:val="en-CA"/>
        </w:rPr>
        <w:t xml:space="preserve">Panelist 1: Han-Ping D. Shieh, Vice Chancellor, National </w:t>
      </w:r>
      <w:proofErr w:type="spellStart"/>
      <w:r w:rsidRPr="005B3EF0">
        <w:rPr>
          <w:rFonts w:ascii="Garamond" w:eastAsia="DFKai-SB" w:hAnsi="Garamond" w:cs="Times New Roman"/>
          <w:lang w:val="en-CA"/>
        </w:rPr>
        <w:t>Chiao</w:t>
      </w:r>
      <w:proofErr w:type="spellEnd"/>
      <w:r w:rsidRPr="005B3EF0">
        <w:rPr>
          <w:rFonts w:ascii="Garamond" w:eastAsia="DFKai-SB" w:hAnsi="Garamond" w:cs="Times New Roman"/>
          <w:lang w:val="en-CA"/>
        </w:rPr>
        <w:t xml:space="preserve"> Tung University</w:t>
      </w:r>
      <w:r w:rsidR="000E5A94">
        <w:rPr>
          <w:rFonts w:ascii="Garamond" w:eastAsia="DFKai-SB" w:hAnsi="Garamond" w:cs="Times New Roman"/>
          <w:lang w:val="en-CA"/>
        </w:rPr>
        <w:t xml:space="preserve"> </w:t>
      </w:r>
    </w:p>
    <w:p w:rsidR="00E644C8" w:rsidRPr="000E5A94" w:rsidRDefault="00E644C8" w:rsidP="000E5A94">
      <w:pPr>
        <w:pStyle w:val="Listaszerbekezds"/>
        <w:adjustRightInd w:val="0"/>
        <w:snapToGrid w:val="0"/>
        <w:spacing w:line="276" w:lineRule="auto"/>
        <w:ind w:leftChars="0" w:left="-284" w:right="-483"/>
        <w:jc w:val="both"/>
        <w:rPr>
          <w:rFonts w:ascii="Garamond" w:eastAsia="DFKai-SB" w:hAnsi="Garamond" w:cs="Times New Roman"/>
          <w:lang w:val="en-CA"/>
        </w:rPr>
      </w:pPr>
      <w:r w:rsidRPr="000E5A94">
        <w:rPr>
          <w:rFonts w:ascii="Garamond" w:eastAsia="DFKai-SB" w:hAnsi="Garamond" w:cs="Times New Roman"/>
          <w:i/>
          <w:lang w:val="en-CA"/>
        </w:rPr>
        <w:t>(Panelist with presentation)</w:t>
      </w:r>
    </w:p>
    <w:p w:rsidR="000B2166" w:rsidRPr="005B3EF0" w:rsidRDefault="000B2166" w:rsidP="000E5A94">
      <w:pPr>
        <w:pStyle w:val="Listaszerbekezds"/>
        <w:adjustRightInd w:val="0"/>
        <w:snapToGrid w:val="0"/>
        <w:spacing w:line="276" w:lineRule="auto"/>
        <w:ind w:leftChars="0" w:left="-284" w:right="-483"/>
        <w:jc w:val="both"/>
        <w:rPr>
          <w:rFonts w:ascii="Garamond" w:eastAsia="DFKai-SB" w:hAnsi="Garamond" w:cs="Times New Roman"/>
          <w:lang w:val="en-CA"/>
        </w:rPr>
      </w:pPr>
    </w:p>
    <w:p w:rsidR="000B2166" w:rsidRPr="005B3EF0" w:rsidRDefault="000B2166" w:rsidP="005B3EF0">
      <w:pPr>
        <w:pStyle w:val="Listaszerbekezds"/>
        <w:numPr>
          <w:ilvl w:val="0"/>
          <w:numId w:val="4"/>
        </w:numPr>
        <w:adjustRightInd w:val="0"/>
        <w:snapToGrid w:val="0"/>
        <w:spacing w:line="276" w:lineRule="auto"/>
        <w:ind w:leftChars="0" w:left="-284" w:right="-483" w:hanging="283"/>
        <w:jc w:val="both"/>
        <w:rPr>
          <w:rFonts w:ascii="Garamond" w:eastAsia="DFKai-SB" w:hAnsi="Garamond" w:cs="Times New Roman"/>
          <w:lang w:val="en-CA"/>
        </w:rPr>
      </w:pPr>
      <w:r w:rsidRPr="005B3EF0">
        <w:rPr>
          <w:rFonts w:ascii="Garamond" w:eastAsia="DFKai-SB" w:hAnsi="Garamond" w:cs="Times New Roman"/>
          <w:lang w:val="en-CA"/>
        </w:rPr>
        <w:t>Panelist 2: Professor Chi-</w:t>
      </w:r>
      <w:proofErr w:type="spellStart"/>
      <w:r w:rsidRPr="005B3EF0">
        <w:rPr>
          <w:rFonts w:ascii="Garamond" w:eastAsia="DFKai-SB" w:hAnsi="Garamond" w:cs="Times New Roman"/>
          <w:lang w:val="en-CA"/>
        </w:rPr>
        <w:t>chao</w:t>
      </w:r>
      <w:proofErr w:type="spellEnd"/>
      <w:r w:rsidRPr="005B3EF0">
        <w:rPr>
          <w:rFonts w:ascii="Garamond" w:eastAsia="DFKai-SB" w:hAnsi="Garamond" w:cs="Times New Roman"/>
          <w:lang w:val="en-CA"/>
        </w:rPr>
        <w:t xml:space="preserve"> Chao, Vice President for Global Affairs, National Tsing Hua University</w:t>
      </w:r>
    </w:p>
    <w:p w:rsidR="000B2166" w:rsidRPr="005B3EF0" w:rsidRDefault="000B2166" w:rsidP="000E5A94">
      <w:pPr>
        <w:pStyle w:val="Listaszerbekezds"/>
        <w:adjustRightInd w:val="0"/>
        <w:snapToGrid w:val="0"/>
        <w:spacing w:line="276" w:lineRule="auto"/>
        <w:ind w:leftChars="0" w:left="-284" w:right="-483"/>
        <w:jc w:val="both"/>
        <w:rPr>
          <w:rFonts w:ascii="Garamond" w:eastAsia="DFKai-SB" w:hAnsi="Garamond" w:cs="Times New Roman"/>
          <w:lang w:val="en-CA"/>
        </w:rPr>
      </w:pPr>
    </w:p>
    <w:p w:rsidR="000B2166" w:rsidRPr="005B3EF0" w:rsidRDefault="000B2166" w:rsidP="005B3EF0">
      <w:pPr>
        <w:pStyle w:val="Listaszerbekezds"/>
        <w:numPr>
          <w:ilvl w:val="0"/>
          <w:numId w:val="4"/>
        </w:numPr>
        <w:adjustRightInd w:val="0"/>
        <w:snapToGrid w:val="0"/>
        <w:spacing w:line="276" w:lineRule="auto"/>
        <w:ind w:leftChars="0" w:left="-284" w:right="-483" w:hanging="283"/>
        <w:jc w:val="both"/>
        <w:rPr>
          <w:rFonts w:ascii="Garamond" w:eastAsia="DFKai-SB" w:hAnsi="Garamond" w:cs="Times New Roman"/>
          <w:lang w:val="en-CA"/>
        </w:rPr>
      </w:pPr>
      <w:r w:rsidRPr="005B3EF0">
        <w:rPr>
          <w:rFonts w:ascii="Garamond" w:eastAsia="DFKai-SB" w:hAnsi="Garamond" w:cs="Times New Roman"/>
          <w:lang w:val="en-CA"/>
        </w:rPr>
        <w:t xml:space="preserve">Panelist 3: Professor Jane Lu, Dean, Office of International Affairs, National Chung </w:t>
      </w:r>
      <w:proofErr w:type="spellStart"/>
      <w:r w:rsidRPr="005B3EF0">
        <w:rPr>
          <w:rFonts w:ascii="Garamond" w:eastAsia="DFKai-SB" w:hAnsi="Garamond" w:cs="Times New Roman"/>
          <w:lang w:val="en-CA"/>
        </w:rPr>
        <w:t>Hsing</w:t>
      </w:r>
      <w:proofErr w:type="spellEnd"/>
      <w:r w:rsidRPr="005B3EF0">
        <w:rPr>
          <w:rFonts w:ascii="Garamond" w:eastAsia="DFKai-SB" w:hAnsi="Garamond" w:cs="Times New Roman"/>
          <w:lang w:val="en-CA"/>
        </w:rPr>
        <w:t xml:space="preserve"> University</w:t>
      </w:r>
    </w:p>
    <w:p w:rsidR="000B2166" w:rsidRPr="005B3EF0" w:rsidRDefault="000B2166" w:rsidP="000E5A94">
      <w:pPr>
        <w:pStyle w:val="Listaszerbekezds"/>
        <w:adjustRightInd w:val="0"/>
        <w:snapToGrid w:val="0"/>
        <w:spacing w:line="276" w:lineRule="auto"/>
        <w:ind w:leftChars="0" w:left="-284" w:right="-483"/>
        <w:jc w:val="both"/>
        <w:rPr>
          <w:rFonts w:ascii="Garamond" w:eastAsia="DFKai-SB" w:hAnsi="Garamond" w:cs="Times New Roman"/>
          <w:lang w:val="en-CA"/>
        </w:rPr>
      </w:pPr>
    </w:p>
    <w:p w:rsidR="000B2166" w:rsidRPr="005B3EF0" w:rsidRDefault="000B2166" w:rsidP="005B3EF0">
      <w:pPr>
        <w:pStyle w:val="Listaszerbekezds"/>
        <w:numPr>
          <w:ilvl w:val="0"/>
          <w:numId w:val="4"/>
        </w:numPr>
        <w:adjustRightInd w:val="0"/>
        <w:snapToGrid w:val="0"/>
        <w:spacing w:line="276" w:lineRule="auto"/>
        <w:ind w:leftChars="0" w:left="-284" w:right="-483" w:hanging="283"/>
        <w:jc w:val="both"/>
        <w:rPr>
          <w:rFonts w:ascii="Garamond" w:eastAsia="DFKai-SB" w:hAnsi="Garamond" w:cs="Times New Roman"/>
          <w:lang w:val="en-CA"/>
        </w:rPr>
      </w:pPr>
      <w:r w:rsidRPr="005B3EF0">
        <w:rPr>
          <w:rFonts w:ascii="Garamond" w:eastAsia="DFKai-SB" w:hAnsi="Garamond" w:cs="Times New Roman"/>
          <w:lang w:val="en-CA"/>
        </w:rPr>
        <w:t xml:space="preserve">Panelist 4: Gyöngyössy Katalin, Head of International Affairs, University of </w:t>
      </w:r>
      <w:proofErr w:type="spellStart"/>
      <w:r w:rsidRPr="005B3EF0">
        <w:rPr>
          <w:rFonts w:ascii="Garamond" w:eastAsia="DFKai-SB" w:hAnsi="Garamond" w:cs="Times New Roman"/>
          <w:lang w:val="en-CA"/>
        </w:rPr>
        <w:t>Dunaújváros</w:t>
      </w:r>
      <w:proofErr w:type="spellEnd"/>
    </w:p>
    <w:p w:rsidR="005D6C73" w:rsidRPr="005B3EF0" w:rsidRDefault="005D6C73" w:rsidP="000E5A94">
      <w:pPr>
        <w:pStyle w:val="Listaszerbekezds"/>
        <w:adjustRightInd w:val="0"/>
        <w:snapToGrid w:val="0"/>
        <w:spacing w:line="276" w:lineRule="auto"/>
        <w:ind w:leftChars="0" w:left="-284" w:right="-483"/>
        <w:jc w:val="both"/>
        <w:rPr>
          <w:rFonts w:ascii="Garamond" w:eastAsia="DFKai-SB" w:hAnsi="Garamond" w:cs="Times New Roman"/>
          <w:lang w:val="en-CA"/>
        </w:rPr>
      </w:pPr>
    </w:p>
    <w:p w:rsidR="000E5A94" w:rsidRDefault="000B2166" w:rsidP="000E5A94">
      <w:pPr>
        <w:pStyle w:val="Listaszerbekezds"/>
        <w:numPr>
          <w:ilvl w:val="0"/>
          <w:numId w:val="4"/>
        </w:numPr>
        <w:adjustRightInd w:val="0"/>
        <w:snapToGrid w:val="0"/>
        <w:spacing w:line="276" w:lineRule="auto"/>
        <w:ind w:leftChars="0" w:left="-284" w:right="-483" w:hanging="283"/>
        <w:jc w:val="both"/>
        <w:rPr>
          <w:rFonts w:ascii="Garamond" w:eastAsia="DFKai-SB" w:hAnsi="Garamond" w:cs="Times New Roman"/>
          <w:lang w:val="en-CA"/>
        </w:rPr>
      </w:pPr>
      <w:r w:rsidRPr="005B3EF0">
        <w:rPr>
          <w:rFonts w:ascii="Garamond" w:eastAsia="DFKai-SB" w:hAnsi="Garamond" w:cs="Times New Roman"/>
          <w:lang w:val="en-CA"/>
        </w:rPr>
        <w:t>Panelist 5: Dávid Hory, International Relations Officer, Ministry of Human Resources</w:t>
      </w:r>
      <w:r w:rsidR="0053503A" w:rsidRPr="005B3EF0">
        <w:rPr>
          <w:rFonts w:ascii="Garamond" w:eastAsia="DFKai-SB" w:hAnsi="Garamond" w:cs="Times New Roman"/>
          <w:lang w:val="en-CA"/>
        </w:rPr>
        <w:t xml:space="preserve"> </w:t>
      </w:r>
    </w:p>
    <w:p w:rsidR="000B2166" w:rsidRPr="000E5A94" w:rsidRDefault="0053503A" w:rsidP="000E5A94">
      <w:pPr>
        <w:pStyle w:val="Listaszerbekezds"/>
        <w:adjustRightInd w:val="0"/>
        <w:snapToGrid w:val="0"/>
        <w:spacing w:line="276" w:lineRule="auto"/>
        <w:ind w:leftChars="0" w:left="-284" w:right="-483"/>
        <w:jc w:val="both"/>
        <w:rPr>
          <w:rFonts w:ascii="Garamond" w:eastAsia="DFKai-SB" w:hAnsi="Garamond" w:cs="Times New Roman"/>
          <w:lang w:val="en-CA"/>
        </w:rPr>
      </w:pPr>
      <w:r w:rsidRPr="000E5A94">
        <w:rPr>
          <w:rFonts w:ascii="Garamond" w:eastAsia="DFKai-SB" w:hAnsi="Garamond" w:cs="Times New Roman"/>
          <w:i/>
          <w:lang w:val="en-CA"/>
        </w:rPr>
        <w:t>(</w:t>
      </w:r>
      <w:r w:rsidR="00E644C8" w:rsidRPr="000E5A94">
        <w:rPr>
          <w:rFonts w:ascii="Garamond" w:eastAsia="DFKai-SB" w:hAnsi="Garamond" w:cs="Times New Roman"/>
          <w:i/>
          <w:lang w:val="en-CA"/>
        </w:rPr>
        <w:t xml:space="preserve">Panelist </w:t>
      </w:r>
      <w:r w:rsidRPr="000E5A94">
        <w:rPr>
          <w:rFonts w:ascii="Garamond" w:eastAsia="DFKai-SB" w:hAnsi="Garamond" w:cs="Times New Roman"/>
          <w:i/>
          <w:lang w:val="en-CA"/>
        </w:rPr>
        <w:t>with presentation)</w:t>
      </w:r>
    </w:p>
    <w:p w:rsidR="000B2166" w:rsidRPr="005B3EF0" w:rsidRDefault="000B2166" w:rsidP="000E5A94">
      <w:pPr>
        <w:pStyle w:val="Listaszerbekezds"/>
        <w:adjustRightInd w:val="0"/>
        <w:snapToGrid w:val="0"/>
        <w:spacing w:line="276" w:lineRule="auto"/>
        <w:ind w:leftChars="0" w:left="-284" w:right="-483"/>
        <w:jc w:val="both"/>
        <w:rPr>
          <w:rFonts w:ascii="Garamond" w:eastAsia="DFKai-SB" w:hAnsi="Garamond" w:cs="Times New Roman"/>
          <w:lang w:val="en-CA"/>
        </w:rPr>
      </w:pPr>
    </w:p>
    <w:p w:rsidR="000B2166" w:rsidRPr="005B3EF0" w:rsidRDefault="000B2166" w:rsidP="005B3EF0">
      <w:pPr>
        <w:pStyle w:val="Listaszerbekezds"/>
        <w:numPr>
          <w:ilvl w:val="0"/>
          <w:numId w:val="4"/>
        </w:numPr>
        <w:adjustRightInd w:val="0"/>
        <w:snapToGrid w:val="0"/>
        <w:spacing w:line="276" w:lineRule="auto"/>
        <w:ind w:leftChars="0" w:left="-284" w:right="-483" w:hanging="283"/>
        <w:jc w:val="both"/>
        <w:rPr>
          <w:rFonts w:ascii="Garamond" w:eastAsia="DFKai-SB" w:hAnsi="Garamond" w:cs="Times New Roman"/>
          <w:lang w:val="en-CA"/>
        </w:rPr>
      </w:pPr>
      <w:r w:rsidRPr="005B3EF0">
        <w:rPr>
          <w:rFonts w:ascii="Garamond" w:eastAsia="DFKai-SB" w:hAnsi="Garamond" w:cs="Times New Roman"/>
          <w:lang w:val="en-CA"/>
        </w:rPr>
        <w:t>Panelist 6: Ms. Zsófia Fekete, Deputy Head of Erasmus+ Unit, Tempus Public Foundation</w:t>
      </w:r>
    </w:p>
    <w:p w:rsidR="00E644C8" w:rsidRPr="005B3EF0" w:rsidRDefault="00E644C8" w:rsidP="000E5A94">
      <w:pPr>
        <w:pStyle w:val="Listaszerbekezds"/>
        <w:adjustRightInd w:val="0"/>
        <w:snapToGrid w:val="0"/>
        <w:spacing w:line="276" w:lineRule="auto"/>
        <w:ind w:leftChars="0" w:left="-284" w:right="-483"/>
        <w:jc w:val="both"/>
        <w:rPr>
          <w:rFonts w:ascii="Garamond" w:eastAsia="DFKai-SB" w:hAnsi="Garamond" w:cs="Times New Roman"/>
          <w:i/>
          <w:lang w:val="en-CA"/>
        </w:rPr>
      </w:pPr>
      <w:r w:rsidRPr="005B3EF0">
        <w:rPr>
          <w:rFonts w:ascii="Garamond" w:eastAsia="DFKai-SB" w:hAnsi="Garamond" w:cs="Times New Roman"/>
          <w:i/>
          <w:lang w:val="en-CA"/>
        </w:rPr>
        <w:t>(Panelist with presentation)</w:t>
      </w:r>
    </w:p>
    <w:p w:rsidR="000B2166" w:rsidRDefault="000B2166" w:rsidP="00842FD7">
      <w:pPr>
        <w:spacing w:line="276" w:lineRule="auto"/>
        <w:ind w:left="-567" w:right="-199"/>
        <w:jc w:val="both"/>
        <w:rPr>
          <w:rFonts w:ascii="Garamond" w:eastAsia="DFKai-SB" w:hAnsi="Garamond" w:cs="Times New Roman"/>
          <w:lang w:val="en-CA"/>
        </w:rPr>
      </w:pPr>
    </w:p>
    <w:p w:rsidR="006075EF" w:rsidRPr="00842FD7" w:rsidRDefault="006075EF" w:rsidP="00842FD7">
      <w:pPr>
        <w:spacing w:line="276" w:lineRule="auto"/>
        <w:ind w:left="-567" w:right="-199"/>
        <w:jc w:val="both"/>
        <w:rPr>
          <w:rFonts w:ascii="Garamond" w:eastAsia="DFKai-SB" w:hAnsi="Garamond" w:cs="Times New Roman"/>
          <w:lang w:val="en-CA"/>
        </w:rPr>
      </w:pPr>
    </w:p>
    <w:p w:rsidR="006023E5" w:rsidRPr="00842FD7" w:rsidRDefault="006023E5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eastAsia="DFKai-SB" w:hAnsi="Garamond" w:cs="Times New Roman"/>
          <w:b/>
          <w:lang w:val="en-CA"/>
        </w:rPr>
      </w:pPr>
      <w:r w:rsidRPr="00842FD7">
        <w:rPr>
          <w:rFonts w:ascii="Garamond" w:eastAsia="DFKai-SB" w:hAnsi="Garamond" w:cs="Times New Roman"/>
          <w:b/>
          <w:lang w:val="en-CA"/>
        </w:rPr>
        <w:t>11:40-12:00</w:t>
      </w:r>
      <w:r w:rsidRPr="00842FD7">
        <w:rPr>
          <w:rFonts w:ascii="Garamond" w:eastAsia="DFKai-SB" w:hAnsi="Garamond" w:cs="Times New Roman"/>
          <w:b/>
          <w:lang w:val="en-CA"/>
        </w:rPr>
        <w:tab/>
        <w:t>Coffee Break</w:t>
      </w:r>
    </w:p>
    <w:p w:rsidR="006023E5" w:rsidRDefault="006023E5" w:rsidP="00842FD7">
      <w:pPr>
        <w:spacing w:line="276" w:lineRule="auto"/>
        <w:ind w:left="-567" w:right="-199"/>
        <w:jc w:val="both"/>
        <w:rPr>
          <w:rFonts w:ascii="Garamond" w:eastAsia="DFKai-SB" w:hAnsi="Garamond" w:cs="Times New Roman"/>
          <w:lang w:val="en-CA"/>
        </w:rPr>
      </w:pPr>
    </w:p>
    <w:p w:rsidR="00D5743D" w:rsidRDefault="00D5743D" w:rsidP="00842FD7">
      <w:pPr>
        <w:spacing w:line="276" w:lineRule="auto"/>
        <w:ind w:left="-567" w:right="-199"/>
        <w:jc w:val="both"/>
        <w:rPr>
          <w:rFonts w:ascii="Garamond" w:eastAsia="DFKai-SB" w:hAnsi="Garamond" w:cs="Times New Roman"/>
          <w:lang w:val="en-CA"/>
        </w:rPr>
      </w:pPr>
    </w:p>
    <w:p w:rsidR="00D5743D" w:rsidRDefault="00D5743D" w:rsidP="00842FD7">
      <w:pPr>
        <w:spacing w:line="276" w:lineRule="auto"/>
        <w:ind w:left="-567" w:right="-199"/>
        <w:jc w:val="both"/>
        <w:rPr>
          <w:rFonts w:ascii="Garamond" w:eastAsia="DFKai-SB" w:hAnsi="Garamond" w:cs="Times New Roman"/>
          <w:lang w:val="en-CA"/>
        </w:rPr>
      </w:pPr>
    </w:p>
    <w:p w:rsidR="006023E5" w:rsidRPr="00587D6F" w:rsidRDefault="006023E5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eastAsia="DFKai-SB" w:hAnsi="Garamond" w:cs="Times New Roman"/>
          <w:b/>
          <w:szCs w:val="24"/>
          <w:lang w:val="en-CA"/>
        </w:rPr>
      </w:pPr>
      <w:r w:rsidRPr="00587D6F">
        <w:rPr>
          <w:rFonts w:ascii="Garamond" w:eastAsia="DFKai-SB" w:hAnsi="Garamond" w:cs="Times New Roman"/>
          <w:b/>
          <w:szCs w:val="24"/>
          <w:lang w:val="en-CA"/>
        </w:rPr>
        <w:t>12:00-13:00</w:t>
      </w:r>
      <w:r w:rsidRPr="00587D6F">
        <w:rPr>
          <w:rFonts w:ascii="Garamond" w:eastAsia="DFKai-SB" w:hAnsi="Garamond" w:cs="Times New Roman"/>
          <w:b/>
          <w:szCs w:val="24"/>
          <w:lang w:val="en-CA"/>
        </w:rPr>
        <w:tab/>
      </w:r>
      <w:r w:rsidR="0022589C" w:rsidRPr="00587D6F">
        <w:rPr>
          <w:rFonts w:ascii="Garamond" w:eastAsia="DFKai-SB" w:hAnsi="Garamond" w:cs="Times New Roman"/>
          <w:b/>
          <w:szCs w:val="24"/>
          <w:shd w:val="clear" w:color="auto" w:fill="B6DDE8" w:themeFill="accent5" w:themeFillTint="66"/>
        </w:rPr>
        <w:t>Session</w:t>
      </w:r>
      <w:r w:rsidRPr="00587D6F">
        <w:rPr>
          <w:rFonts w:ascii="Garamond" w:eastAsia="DFKai-SB" w:hAnsi="Garamond" w:cs="Times New Roman"/>
          <w:b/>
          <w:szCs w:val="24"/>
          <w:shd w:val="clear" w:color="auto" w:fill="B6DDE8" w:themeFill="accent5" w:themeFillTint="66"/>
        </w:rPr>
        <w:t xml:space="preserve"> II.</w:t>
      </w:r>
    </w:p>
    <w:p w:rsidR="00734FB8" w:rsidRPr="00842FD7" w:rsidRDefault="00734FB8" w:rsidP="00587D6F">
      <w:pPr>
        <w:spacing w:line="276" w:lineRule="auto"/>
        <w:ind w:left="-567" w:right="-198"/>
        <w:jc w:val="both"/>
        <w:rPr>
          <w:rFonts w:ascii="Garamond" w:eastAsia="DFKai-SB" w:hAnsi="Garamond" w:cs="Times New Roman"/>
          <w:b/>
        </w:rPr>
      </w:pPr>
      <w:r w:rsidRPr="00842FD7">
        <w:rPr>
          <w:rFonts w:ascii="Garamond" w:eastAsia="DFKai-SB" w:hAnsi="Garamond" w:cs="Times New Roman"/>
          <w:b/>
        </w:rPr>
        <w:t>Research Based Cooperation and Joint Degree Programs</w:t>
      </w:r>
    </w:p>
    <w:p w:rsidR="006075EF" w:rsidRDefault="006075EF" w:rsidP="00587D6F">
      <w:pPr>
        <w:spacing w:line="276" w:lineRule="auto"/>
        <w:ind w:left="-567" w:right="-198"/>
        <w:jc w:val="both"/>
        <w:rPr>
          <w:rFonts w:ascii="Garamond" w:eastAsia="DFKai-SB" w:hAnsi="Garamond" w:cs="Times New Roman"/>
        </w:rPr>
      </w:pPr>
    </w:p>
    <w:p w:rsidR="00734FB8" w:rsidRPr="00842FD7" w:rsidRDefault="00734FB8" w:rsidP="00587D6F">
      <w:pPr>
        <w:spacing w:line="276" w:lineRule="auto"/>
        <w:ind w:left="-567" w:right="-198"/>
        <w:jc w:val="both"/>
        <w:rPr>
          <w:rFonts w:ascii="Garamond" w:eastAsia="DFKai-SB" w:hAnsi="Garamond" w:cs="Times New Roman"/>
          <w:b/>
          <w:sz w:val="22"/>
        </w:rPr>
      </w:pPr>
      <w:r w:rsidRPr="00842FD7">
        <w:rPr>
          <w:rFonts w:ascii="Garamond" w:eastAsia="DFKai-SB" w:hAnsi="Garamond" w:cs="Times New Roman"/>
        </w:rPr>
        <w:t>Topics included:  1) Conditions of creating joint research groups focusing on special cooperation between Central and Eastern Europe and the Far East area in the following fields: Engineering, Information and Communication Technologies, and the personnel exchange in clinical medicine. 2) Conditions for the development of joint degree programs 3) Introduction to Horizon 2020</w:t>
      </w:r>
    </w:p>
    <w:p w:rsidR="00734FB8" w:rsidRDefault="00734FB8" w:rsidP="00AB5C77">
      <w:pPr>
        <w:pStyle w:val="Listaszerbekezds"/>
        <w:spacing w:line="240" w:lineRule="exact"/>
        <w:ind w:leftChars="0" w:left="-284" w:right="-198"/>
        <w:jc w:val="both"/>
        <w:rPr>
          <w:rFonts w:ascii="Garamond" w:eastAsia="DFKai-SB" w:hAnsi="Garamond" w:cs="Times New Roman"/>
          <w:lang w:val="en-CA"/>
        </w:rPr>
      </w:pPr>
    </w:p>
    <w:p w:rsidR="006075EF" w:rsidRPr="00AB5C77" w:rsidRDefault="006075EF" w:rsidP="00AB5C77">
      <w:pPr>
        <w:pStyle w:val="Listaszerbekezds"/>
        <w:spacing w:line="240" w:lineRule="exact"/>
        <w:ind w:leftChars="0" w:left="-284" w:right="-198"/>
        <w:jc w:val="both"/>
        <w:rPr>
          <w:rFonts w:ascii="Garamond" w:eastAsia="DFKai-SB" w:hAnsi="Garamond" w:cs="Times New Roman"/>
          <w:lang w:val="en-CA"/>
        </w:rPr>
      </w:pPr>
    </w:p>
    <w:p w:rsidR="000E5A94" w:rsidRPr="00AB5C77" w:rsidRDefault="0099264C" w:rsidP="006075EF">
      <w:pPr>
        <w:pStyle w:val="Listaszerbekezds"/>
        <w:numPr>
          <w:ilvl w:val="0"/>
          <w:numId w:val="6"/>
        </w:numPr>
        <w:ind w:leftChars="0" w:left="-284" w:hanging="283"/>
        <w:jc w:val="both"/>
        <w:rPr>
          <w:rFonts w:ascii="Garamond" w:hAnsi="Garamond"/>
        </w:rPr>
      </w:pPr>
      <w:r w:rsidRPr="00AB5C77">
        <w:rPr>
          <w:rFonts w:ascii="Garamond" w:hAnsi="Garamond"/>
        </w:rPr>
        <w:t xml:space="preserve">Moderator: Dr. Anna </w:t>
      </w:r>
      <w:proofErr w:type="spellStart"/>
      <w:r w:rsidRPr="00AB5C77">
        <w:rPr>
          <w:rFonts w:ascii="Garamond" w:hAnsi="Garamond"/>
        </w:rPr>
        <w:t>Kelemen</w:t>
      </w:r>
      <w:proofErr w:type="spellEnd"/>
      <w:r w:rsidRPr="00AB5C77">
        <w:rPr>
          <w:rFonts w:ascii="Garamond" w:hAnsi="Garamond"/>
        </w:rPr>
        <w:t>, Head of Neuro Rehabilitation D</w:t>
      </w:r>
      <w:r w:rsidR="00BC18CE" w:rsidRPr="00AB5C77">
        <w:rPr>
          <w:rFonts w:ascii="Garamond" w:hAnsi="Garamond"/>
        </w:rPr>
        <w:t xml:space="preserve">epartment, András </w:t>
      </w:r>
      <w:proofErr w:type="spellStart"/>
      <w:r w:rsidR="00BC18CE" w:rsidRPr="00AB5C77">
        <w:rPr>
          <w:rFonts w:ascii="Garamond" w:hAnsi="Garamond"/>
        </w:rPr>
        <w:t>Pető</w:t>
      </w:r>
      <w:proofErr w:type="spellEnd"/>
      <w:r w:rsidR="00BC18CE" w:rsidRPr="00AB5C77">
        <w:rPr>
          <w:rFonts w:ascii="Garamond" w:hAnsi="Garamond"/>
        </w:rPr>
        <w:t xml:space="preserve"> College</w:t>
      </w:r>
    </w:p>
    <w:p w:rsidR="00AB5C77" w:rsidRPr="00AB5C77" w:rsidRDefault="00AB5C77" w:rsidP="006075EF">
      <w:pPr>
        <w:ind w:left="-567"/>
        <w:jc w:val="both"/>
        <w:rPr>
          <w:rFonts w:ascii="Garamond" w:hAnsi="Garamond"/>
        </w:rPr>
      </w:pPr>
    </w:p>
    <w:p w:rsidR="000E5A94" w:rsidRPr="00AB5C77" w:rsidRDefault="0099264C" w:rsidP="006075EF">
      <w:pPr>
        <w:pStyle w:val="Listaszerbekezds"/>
        <w:numPr>
          <w:ilvl w:val="0"/>
          <w:numId w:val="6"/>
        </w:numPr>
        <w:ind w:leftChars="0" w:left="-284" w:hanging="283"/>
        <w:jc w:val="both"/>
        <w:rPr>
          <w:rFonts w:ascii="Garamond" w:hAnsi="Garamond"/>
        </w:rPr>
      </w:pPr>
      <w:r w:rsidRPr="00AB5C77">
        <w:rPr>
          <w:rFonts w:ascii="Garamond" w:hAnsi="Garamond"/>
        </w:rPr>
        <w:t>Presentation 1:</w:t>
      </w:r>
      <w:r w:rsidRPr="00AB5C77">
        <w:rPr>
          <w:rFonts w:ascii="Garamond" w:hAnsi="Garamond"/>
        </w:rPr>
        <w:tab/>
        <w:t>Dr. Balázs Ferkelt, Vice-Re</w:t>
      </w:r>
      <w:r w:rsidR="0022589C" w:rsidRPr="00AB5C77">
        <w:rPr>
          <w:rFonts w:ascii="Garamond" w:hAnsi="Garamond"/>
        </w:rPr>
        <w:t>ctor, Budapest Business School</w:t>
      </w:r>
    </w:p>
    <w:p w:rsidR="00AB5C77" w:rsidRPr="00AB5C77" w:rsidRDefault="00AB5C77" w:rsidP="006075EF">
      <w:pPr>
        <w:ind w:left="-567"/>
        <w:jc w:val="both"/>
        <w:rPr>
          <w:rFonts w:ascii="Garamond" w:hAnsi="Garamond"/>
        </w:rPr>
      </w:pPr>
    </w:p>
    <w:p w:rsidR="000E5A94" w:rsidRPr="00AB5C77" w:rsidRDefault="0099264C" w:rsidP="006075EF">
      <w:pPr>
        <w:pStyle w:val="Listaszerbekezds"/>
        <w:numPr>
          <w:ilvl w:val="0"/>
          <w:numId w:val="6"/>
        </w:numPr>
        <w:ind w:leftChars="0" w:left="-284" w:hanging="283"/>
        <w:jc w:val="both"/>
        <w:rPr>
          <w:rFonts w:ascii="Garamond" w:hAnsi="Garamond"/>
        </w:rPr>
      </w:pPr>
      <w:r w:rsidRPr="00AB5C77">
        <w:rPr>
          <w:rFonts w:ascii="Garamond" w:hAnsi="Garamond"/>
        </w:rPr>
        <w:t xml:space="preserve">Presentation 2: Prof. </w:t>
      </w:r>
      <w:proofErr w:type="spellStart"/>
      <w:r w:rsidRPr="00AB5C77">
        <w:rPr>
          <w:rFonts w:ascii="Garamond" w:hAnsi="Garamond"/>
        </w:rPr>
        <w:t>Shiao-Shing</w:t>
      </w:r>
      <w:proofErr w:type="spellEnd"/>
      <w:r w:rsidRPr="00AB5C77">
        <w:rPr>
          <w:rFonts w:ascii="Garamond" w:hAnsi="Garamond"/>
        </w:rPr>
        <w:t xml:space="preserve"> Chen, Dean, Office if International Affairs, National Taipei University of Technology </w:t>
      </w:r>
      <w:r w:rsidR="0022589C" w:rsidRPr="00AB5C77">
        <w:rPr>
          <w:rFonts w:ascii="Garamond" w:hAnsi="Garamond"/>
        </w:rPr>
        <w:t>(Taipei Tech)</w:t>
      </w:r>
    </w:p>
    <w:p w:rsidR="00AB5C77" w:rsidRPr="00AB5C77" w:rsidRDefault="00AB5C77" w:rsidP="006075EF">
      <w:pPr>
        <w:pStyle w:val="Listaszerbekezds"/>
        <w:ind w:leftChars="0" w:left="-284"/>
        <w:jc w:val="both"/>
        <w:rPr>
          <w:rFonts w:ascii="Garamond" w:hAnsi="Garamond"/>
        </w:rPr>
      </w:pPr>
    </w:p>
    <w:p w:rsidR="00AB5C77" w:rsidRPr="00AB5C77" w:rsidRDefault="00AB5C77" w:rsidP="006075EF">
      <w:pPr>
        <w:pStyle w:val="Listaszerbekezds"/>
        <w:numPr>
          <w:ilvl w:val="0"/>
          <w:numId w:val="6"/>
        </w:numPr>
        <w:ind w:leftChars="0" w:left="-284" w:right="-199" w:hanging="283"/>
        <w:jc w:val="both"/>
        <w:rPr>
          <w:rFonts w:ascii="Garamond" w:eastAsia="DFKai-SB" w:hAnsi="Garamond" w:cs="Times New Roman"/>
          <w:lang w:val="en-CA"/>
        </w:rPr>
      </w:pPr>
      <w:r w:rsidRPr="00AB5C77">
        <w:rPr>
          <w:rFonts w:ascii="Garamond" w:eastAsia="DFKai-SB" w:hAnsi="Garamond" w:cs="Times New Roman"/>
          <w:lang w:val="en-CA"/>
        </w:rPr>
        <w:t>Panelist 1: Prof. Huey-Jen Su, Chairperson, Foundation for International Cooperation in Higher Education of Taiwan (FICHET) and President, National Cheng Kung University</w:t>
      </w:r>
    </w:p>
    <w:p w:rsidR="00AB5C77" w:rsidRPr="00AB5C77" w:rsidRDefault="00AB5C77" w:rsidP="006075EF">
      <w:pPr>
        <w:pStyle w:val="Listaszerbekezds"/>
        <w:ind w:leftChars="0" w:left="-284" w:right="-199"/>
        <w:jc w:val="both"/>
        <w:rPr>
          <w:rFonts w:ascii="Garamond" w:eastAsia="DFKai-SB" w:hAnsi="Garamond" w:cs="Times New Roman"/>
          <w:lang w:val="en-CA"/>
        </w:rPr>
      </w:pPr>
    </w:p>
    <w:p w:rsidR="000E5A94" w:rsidRPr="00AB5C77" w:rsidRDefault="0099264C" w:rsidP="006075EF">
      <w:pPr>
        <w:pStyle w:val="Listaszerbekezds"/>
        <w:numPr>
          <w:ilvl w:val="0"/>
          <w:numId w:val="6"/>
        </w:numPr>
        <w:ind w:leftChars="0" w:left="-284" w:hanging="283"/>
        <w:jc w:val="both"/>
        <w:rPr>
          <w:rFonts w:ascii="Garamond" w:hAnsi="Garamond"/>
        </w:rPr>
      </w:pPr>
      <w:r w:rsidRPr="00AB5C77">
        <w:rPr>
          <w:rFonts w:ascii="Garamond" w:hAnsi="Garamond"/>
        </w:rPr>
        <w:t xml:space="preserve">Panelist 2: Prof. Tony, </w:t>
      </w:r>
      <w:proofErr w:type="spellStart"/>
      <w:r w:rsidRPr="00AB5C77">
        <w:rPr>
          <w:rFonts w:ascii="Garamond" w:hAnsi="Garamond"/>
        </w:rPr>
        <w:t>Shou</w:t>
      </w:r>
      <w:proofErr w:type="spellEnd"/>
      <w:r w:rsidRPr="00AB5C77">
        <w:rPr>
          <w:rFonts w:ascii="Garamond" w:hAnsi="Garamond"/>
        </w:rPr>
        <w:t xml:space="preserve">-Wang KUO, Dean, Office of International Affairs, Shih </w:t>
      </w:r>
      <w:proofErr w:type="spellStart"/>
      <w:r w:rsidRPr="00AB5C77">
        <w:rPr>
          <w:rFonts w:ascii="Garamond" w:hAnsi="Garamond"/>
        </w:rPr>
        <w:t>Chien</w:t>
      </w:r>
      <w:proofErr w:type="spellEnd"/>
      <w:r w:rsidRPr="00AB5C77">
        <w:rPr>
          <w:rFonts w:ascii="Garamond" w:hAnsi="Garamond"/>
        </w:rPr>
        <w:t xml:space="preserve"> University</w:t>
      </w:r>
    </w:p>
    <w:p w:rsidR="00AB5C77" w:rsidRPr="00AB5C77" w:rsidRDefault="00AB5C77" w:rsidP="006075EF">
      <w:pPr>
        <w:pStyle w:val="Listaszerbekezds"/>
        <w:numPr>
          <w:ilvl w:val="0"/>
          <w:numId w:val="6"/>
        </w:numPr>
        <w:ind w:leftChars="0" w:left="-284" w:hanging="283"/>
        <w:jc w:val="both"/>
        <w:rPr>
          <w:rFonts w:ascii="Garamond" w:hAnsi="Garamond"/>
        </w:rPr>
      </w:pPr>
    </w:p>
    <w:p w:rsidR="000E5A94" w:rsidRPr="00AB5C77" w:rsidRDefault="0099264C" w:rsidP="006075EF">
      <w:pPr>
        <w:pStyle w:val="Listaszerbekezds"/>
        <w:numPr>
          <w:ilvl w:val="0"/>
          <w:numId w:val="6"/>
        </w:numPr>
        <w:ind w:leftChars="0" w:left="-284" w:hanging="283"/>
        <w:jc w:val="both"/>
        <w:rPr>
          <w:rFonts w:ascii="Garamond" w:hAnsi="Garamond"/>
        </w:rPr>
      </w:pPr>
      <w:r w:rsidRPr="00AB5C77">
        <w:rPr>
          <w:rFonts w:ascii="Garamond" w:hAnsi="Garamond"/>
        </w:rPr>
        <w:t>Panelist 3: Albert T. Wu, Associate Dean, Office of International Affairs, National Central University</w:t>
      </w:r>
      <w:r w:rsidR="005B3EF0" w:rsidRPr="00AB5C77">
        <w:rPr>
          <w:rFonts w:ascii="Garamond" w:hAnsi="Garamond"/>
        </w:rPr>
        <w:t xml:space="preserve"> </w:t>
      </w:r>
      <w:r w:rsidR="005B3EF0" w:rsidRPr="00ED2094">
        <w:rPr>
          <w:rFonts w:ascii="Garamond" w:hAnsi="Garamond"/>
          <w:i/>
        </w:rPr>
        <w:t>(Panelist with presentation)</w:t>
      </w:r>
    </w:p>
    <w:p w:rsidR="00AB5C77" w:rsidRPr="00AB5C77" w:rsidRDefault="00AB5C77" w:rsidP="006075EF">
      <w:pPr>
        <w:pStyle w:val="Listaszerbekezds"/>
        <w:ind w:leftChars="0" w:left="-284"/>
        <w:jc w:val="both"/>
        <w:rPr>
          <w:rFonts w:ascii="Garamond" w:hAnsi="Garamond"/>
        </w:rPr>
      </w:pPr>
    </w:p>
    <w:p w:rsidR="000E5A94" w:rsidRPr="00AB5C77" w:rsidRDefault="0099264C" w:rsidP="006075EF">
      <w:pPr>
        <w:pStyle w:val="Listaszerbekezds"/>
        <w:numPr>
          <w:ilvl w:val="0"/>
          <w:numId w:val="6"/>
        </w:numPr>
        <w:ind w:leftChars="0" w:left="-284" w:hanging="283"/>
        <w:jc w:val="both"/>
        <w:rPr>
          <w:rFonts w:ascii="Garamond" w:hAnsi="Garamond"/>
        </w:rPr>
      </w:pPr>
      <w:r w:rsidRPr="00AB5C77">
        <w:rPr>
          <w:rFonts w:ascii="Garamond" w:hAnsi="Garamond"/>
        </w:rPr>
        <w:t xml:space="preserve">Panelist 4: Dr. András </w:t>
      </w:r>
      <w:proofErr w:type="spellStart"/>
      <w:r w:rsidRPr="00AB5C77">
        <w:rPr>
          <w:rFonts w:ascii="Garamond" w:hAnsi="Garamond"/>
        </w:rPr>
        <w:t>Gelencsér</w:t>
      </w:r>
      <w:proofErr w:type="spellEnd"/>
      <w:r w:rsidRPr="00AB5C77">
        <w:rPr>
          <w:rFonts w:ascii="Garamond" w:hAnsi="Garamond"/>
        </w:rPr>
        <w:t xml:space="preserve">, Rector, University of Pannonia </w:t>
      </w:r>
    </w:p>
    <w:p w:rsidR="00AB5C77" w:rsidRPr="00AB5C77" w:rsidRDefault="00AB5C77" w:rsidP="006075EF">
      <w:pPr>
        <w:pStyle w:val="Listaszerbekezds"/>
        <w:ind w:leftChars="0" w:left="-284"/>
        <w:jc w:val="both"/>
        <w:rPr>
          <w:rFonts w:ascii="Garamond" w:hAnsi="Garamond"/>
        </w:rPr>
      </w:pPr>
    </w:p>
    <w:p w:rsidR="005B3EF0" w:rsidRDefault="0099264C" w:rsidP="006075EF">
      <w:pPr>
        <w:pStyle w:val="Listaszerbekezds"/>
        <w:numPr>
          <w:ilvl w:val="0"/>
          <w:numId w:val="6"/>
        </w:numPr>
        <w:ind w:leftChars="0" w:left="-284" w:hanging="283"/>
        <w:jc w:val="both"/>
        <w:rPr>
          <w:rFonts w:ascii="Garamond" w:hAnsi="Garamond"/>
          <w:i/>
          <w:lang w:val="en-CA"/>
        </w:rPr>
      </w:pPr>
      <w:r w:rsidRPr="00AB5C77">
        <w:rPr>
          <w:rFonts w:ascii="Garamond" w:hAnsi="Garamond"/>
        </w:rPr>
        <w:t xml:space="preserve">Panelist 5: Vilmos Németh, Executive Director, </w:t>
      </w:r>
      <w:proofErr w:type="spellStart"/>
      <w:r w:rsidRPr="00AB5C77">
        <w:rPr>
          <w:rFonts w:ascii="Garamond" w:hAnsi="Garamond"/>
        </w:rPr>
        <w:t>Innoventure</w:t>
      </w:r>
      <w:proofErr w:type="spellEnd"/>
      <w:r w:rsidRPr="00AB5C77">
        <w:rPr>
          <w:rFonts w:ascii="Garamond" w:hAnsi="Garamond"/>
        </w:rPr>
        <w:t xml:space="preserve"> Kft.</w:t>
      </w:r>
      <w:r w:rsidR="000E5A94" w:rsidRPr="00AB5C77">
        <w:rPr>
          <w:rFonts w:ascii="Garamond" w:hAnsi="Garamond"/>
        </w:rPr>
        <w:t xml:space="preserve"> </w:t>
      </w:r>
      <w:r w:rsidR="005B3EF0" w:rsidRPr="00ED2094">
        <w:rPr>
          <w:rFonts w:ascii="Garamond" w:hAnsi="Garamond"/>
          <w:i/>
        </w:rPr>
        <w:t>(Panelist with presentation)</w:t>
      </w:r>
    </w:p>
    <w:p w:rsidR="00ED2094" w:rsidRPr="00ED2094" w:rsidRDefault="00ED2094" w:rsidP="00ED2094">
      <w:pPr>
        <w:pStyle w:val="Listaszerbekezds"/>
        <w:rPr>
          <w:rFonts w:ascii="Garamond" w:hAnsi="Garamond"/>
          <w:i/>
          <w:lang w:val="en-CA"/>
        </w:rPr>
      </w:pPr>
    </w:p>
    <w:p w:rsidR="00ED2094" w:rsidRPr="00ED2094" w:rsidRDefault="00ED2094" w:rsidP="00ED2094">
      <w:pPr>
        <w:pStyle w:val="Listaszerbekezds"/>
        <w:numPr>
          <w:ilvl w:val="0"/>
          <w:numId w:val="6"/>
        </w:numPr>
        <w:ind w:leftChars="0" w:left="-284" w:hanging="283"/>
        <w:jc w:val="both"/>
        <w:rPr>
          <w:rFonts w:ascii="Garamond" w:hAnsi="Garamond"/>
          <w:lang w:val="en-CA"/>
        </w:rPr>
      </w:pPr>
      <w:r w:rsidRPr="00ED2094">
        <w:rPr>
          <w:rFonts w:ascii="Garamond" w:hAnsi="Garamond"/>
          <w:lang w:val="en-CA"/>
        </w:rPr>
        <w:t>Panelist 6: Dr. Ferenc Friedler, Vice President for Innovation and General Affairs, National Research, Development and Innovation Office</w:t>
      </w:r>
      <w:r>
        <w:rPr>
          <w:rFonts w:ascii="Garamond" w:hAnsi="Garamond"/>
          <w:lang w:val="en-CA"/>
        </w:rPr>
        <w:t xml:space="preserve"> </w:t>
      </w:r>
      <w:r w:rsidRPr="00ED2094">
        <w:rPr>
          <w:rFonts w:ascii="Garamond" w:hAnsi="Garamond"/>
          <w:i/>
        </w:rPr>
        <w:t>(Panelist with presentation)</w:t>
      </w:r>
    </w:p>
    <w:p w:rsidR="00AB5C77" w:rsidRDefault="00AB5C77" w:rsidP="00AB5C77">
      <w:pPr>
        <w:spacing w:line="240" w:lineRule="exact"/>
        <w:ind w:left="-567"/>
        <w:jc w:val="both"/>
        <w:rPr>
          <w:i/>
          <w:lang w:val="en-CA"/>
        </w:rPr>
      </w:pPr>
    </w:p>
    <w:p w:rsidR="00441459" w:rsidRDefault="00441459" w:rsidP="00AB5C77">
      <w:pPr>
        <w:spacing w:line="240" w:lineRule="exact"/>
        <w:ind w:left="-567"/>
        <w:jc w:val="both"/>
        <w:rPr>
          <w:i/>
          <w:lang w:val="en-CA"/>
        </w:rPr>
      </w:pPr>
    </w:p>
    <w:p w:rsidR="004B2BCC" w:rsidRPr="00842FD7" w:rsidRDefault="004B2BCC" w:rsidP="004B2BCC">
      <w:pPr>
        <w:shd w:val="clear" w:color="auto" w:fill="B6DDE8" w:themeFill="accent5" w:themeFillTint="66"/>
        <w:spacing w:line="276" w:lineRule="auto"/>
        <w:ind w:left="-567" w:right="-199"/>
        <w:rPr>
          <w:rFonts w:ascii="Garamond" w:eastAsia="DFKai-SB" w:hAnsi="Garamond" w:cs="Times New Roman"/>
          <w:b/>
          <w:lang w:val="en-CA"/>
        </w:rPr>
      </w:pPr>
      <w:r>
        <w:rPr>
          <w:rFonts w:ascii="Garamond" w:eastAsia="DFKai-SB" w:hAnsi="Garamond" w:cs="Times New Roman"/>
          <w:b/>
          <w:lang w:val="en-CA"/>
        </w:rPr>
        <w:t>13.00-13.10</w:t>
      </w:r>
      <w:r>
        <w:rPr>
          <w:rFonts w:ascii="Garamond" w:eastAsia="DFKai-SB" w:hAnsi="Garamond" w:cs="Times New Roman"/>
          <w:b/>
          <w:lang w:val="en-CA"/>
        </w:rPr>
        <w:tab/>
        <w:t>Closing Remarks</w:t>
      </w:r>
      <w:r w:rsidRPr="00842FD7">
        <w:rPr>
          <w:rFonts w:ascii="Garamond" w:eastAsia="DFKai-SB" w:hAnsi="Garamond" w:cs="Times New Roman"/>
          <w:b/>
          <w:lang w:val="en-CA"/>
        </w:rPr>
        <w:t xml:space="preserve"> </w:t>
      </w:r>
    </w:p>
    <w:p w:rsidR="00441459" w:rsidRDefault="00441459" w:rsidP="00BC18CE">
      <w:pPr>
        <w:ind w:left="-567"/>
        <w:rPr>
          <w:i/>
        </w:rPr>
      </w:pPr>
    </w:p>
    <w:p w:rsidR="004B2BCC" w:rsidRPr="00441459" w:rsidRDefault="00441459" w:rsidP="00BC18CE">
      <w:pPr>
        <w:ind w:left="-567"/>
        <w:rPr>
          <w:rFonts w:ascii="Garamond" w:hAnsi="Garamond"/>
        </w:rPr>
      </w:pPr>
      <w:r>
        <w:rPr>
          <w:rFonts w:ascii="Garamond" w:hAnsi="Garamond"/>
        </w:rPr>
        <w:t xml:space="preserve">Closing remarks by </w:t>
      </w:r>
      <w:r w:rsidRPr="00441459">
        <w:rPr>
          <w:rFonts w:ascii="Garamond" w:hAnsi="Garamond"/>
        </w:rPr>
        <w:t>Dr Péter Solti, Ministerial Commissioner, Ministry of Human Resources</w:t>
      </w:r>
    </w:p>
    <w:p w:rsidR="004B2BCC" w:rsidRPr="00BC18CE" w:rsidRDefault="004B2BCC" w:rsidP="00BC18CE">
      <w:pPr>
        <w:ind w:left="-567"/>
        <w:rPr>
          <w:i/>
          <w:lang w:val="en-CA"/>
        </w:rPr>
      </w:pPr>
    </w:p>
    <w:p w:rsidR="0099264C" w:rsidRPr="00842FD7" w:rsidRDefault="0099264C" w:rsidP="00842FD7">
      <w:pPr>
        <w:shd w:val="clear" w:color="auto" w:fill="B6DDE8" w:themeFill="accent5" w:themeFillTint="66"/>
        <w:spacing w:line="276" w:lineRule="auto"/>
        <w:ind w:left="-567" w:right="-199"/>
        <w:rPr>
          <w:rFonts w:ascii="Garamond" w:eastAsia="DFKai-SB" w:hAnsi="Garamond" w:cs="Times New Roman"/>
          <w:b/>
          <w:lang w:val="en-CA"/>
        </w:rPr>
      </w:pPr>
      <w:r w:rsidRPr="00842FD7">
        <w:rPr>
          <w:rFonts w:ascii="Garamond" w:eastAsia="DFKai-SB" w:hAnsi="Garamond" w:cs="Times New Roman"/>
          <w:b/>
          <w:lang w:val="en-CA"/>
        </w:rPr>
        <w:t>1</w:t>
      </w:r>
      <w:r w:rsidR="00BF1C00" w:rsidRPr="00842FD7">
        <w:rPr>
          <w:rFonts w:ascii="Garamond" w:eastAsia="DFKai-SB" w:hAnsi="Garamond" w:cs="Times New Roman"/>
          <w:b/>
          <w:lang w:val="en-CA"/>
        </w:rPr>
        <w:t>3</w:t>
      </w:r>
      <w:r w:rsidRPr="00842FD7">
        <w:rPr>
          <w:rFonts w:ascii="Garamond" w:eastAsia="DFKai-SB" w:hAnsi="Garamond" w:cs="Times New Roman"/>
          <w:b/>
          <w:lang w:val="en-CA"/>
        </w:rPr>
        <w:t>:</w:t>
      </w:r>
      <w:r w:rsidR="00BF1C00" w:rsidRPr="00842FD7">
        <w:rPr>
          <w:rFonts w:ascii="Garamond" w:eastAsia="DFKai-SB" w:hAnsi="Garamond" w:cs="Times New Roman"/>
          <w:b/>
          <w:lang w:val="en-CA"/>
        </w:rPr>
        <w:t>10</w:t>
      </w:r>
      <w:r w:rsidR="004B2BCC">
        <w:rPr>
          <w:rFonts w:ascii="Garamond" w:eastAsia="DFKai-SB" w:hAnsi="Garamond" w:cs="Times New Roman"/>
          <w:b/>
          <w:lang w:val="en-CA"/>
        </w:rPr>
        <w:t>-13.20</w:t>
      </w:r>
      <w:r w:rsidRPr="00842FD7">
        <w:rPr>
          <w:rFonts w:ascii="Garamond" w:eastAsia="DFKai-SB" w:hAnsi="Garamond" w:cs="Times New Roman"/>
          <w:b/>
          <w:lang w:val="en-CA"/>
        </w:rPr>
        <w:tab/>
        <w:t xml:space="preserve">Group Photo of Participants </w:t>
      </w:r>
    </w:p>
    <w:p w:rsidR="00D5743D" w:rsidRDefault="00D5743D" w:rsidP="00AB5C77">
      <w:pPr>
        <w:spacing w:line="276" w:lineRule="auto"/>
        <w:ind w:right="-199"/>
        <w:jc w:val="both"/>
        <w:rPr>
          <w:rFonts w:ascii="Garamond" w:eastAsia="DFKai-SB" w:hAnsi="Garamond" w:cs="Times New Roman"/>
          <w:lang w:val="en-CA"/>
        </w:rPr>
      </w:pPr>
    </w:p>
    <w:p w:rsidR="00BF1C00" w:rsidRPr="00842FD7" w:rsidRDefault="004B2BCC" w:rsidP="00842FD7">
      <w:pPr>
        <w:shd w:val="clear" w:color="auto" w:fill="B6DDE8" w:themeFill="accent5" w:themeFillTint="66"/>
        <w:spacing w:line="276" w:lineRule="auto"/>
        <w:ind w:left="960" w:right="-199" w:hanging="1527"/>
        <w:jc w:val="both"/>
        <w:rPr>
          <w:rFonts w:ascii="Garamond" w:eastAsia="DFKai-SB" w:hAnsi="Garamond" w:cs="Times New Roman"/>
          <w:lang w:val="en-CA"/>
        </w:rPr>
      </w:pPr>
      <w:r>
        <w:rPr>
          <w:rFonts w:ascii="Garamond" w:eastAsia="DFKai-SB" w:hAnsi="Garamond" w:cs="Times New Roman"/>
          <w:b/>
          <w:lang w:val="en-CA"/>
        </w:rPr>
        <w:t>13.2</w:t>
      </w:r>
      <w:r w:rsidR="00372CA9" w:rsidRPr="00842FD7">
        <w:rPr>
          <w:rFonts w:ascii="Garamond" w:eastAsia="DFKai-SB" w:hAnsi="Garamond" w:cs="Times New Roman"/>
          <w:b/>
          <w:lang w:val="en-CA"/>
        </w:rPr>
        <w:t>0-14:00</w:t>
      </w:r>
      <w:r w:rsidR="00372CA9" w:rsidRPr="00842FD7">
        <w:rPr>
          <w:rFonts w:ascii="Garamond" w:eastAsia="DFKai-SB" w:hAnsi="Garamond" w:cs="Times New Roman"/>
          <w:b/>
          <w:lang w:val="en-CA"/>
        </w:rPr>
        <w:tab/>
        <w:t>Networking Lunch</w:t>
      </w:r>
      <w:r w:rsidR="00842FD7" w:rsidRPr="00842FD7">
        <w:rPr>
          <w:rFonts w:ascii="Garamond" w:eastAsia="DFKai-SB" w:hAnsi="Garamond" w:cs="Times New Roman"/>
          <w:b/>
          <w:lang w:val="en-CA"/>
        </w:rPr>
        <w:t xml:space="preserve"> &amp; End of Conference</w:t>
      </w:r>
    </w:p>
    <w:p w:rsidR="00941F06" w:rsidRDefault="00941F06" w:rsidP="00842FD7">
      <w:pPr>
        <w:spacing w:line="276" w:lineRule="auto"/>
        <w:rPr>
          <w:rFonts w:ascii="Garamond" w:eastAsia="DFKai-SB" w:hAnsi="Garamond" w:cs="Times New Roman"/>
          <w:sz w:val="22"/>
        </w:rPr>
      </w:pPr>
    </w:p>
    <w:p w:rsidR="00941F06" w:rsidRPr="00842FD7" w:rsidRDefault="00941F06" w:rsidP="00842FD7">
      <w:pPr>
        <w:shd w:val="clear" w:color="auto" w:fill="B6DDE8" w:themeFill="accent5" w:themeFillTint="66"/>
        <w:spacing w:line="276" w:lineRule="auto"/>
        <w:ind w:left="960" w:right="-199" w:hanging="1527"/>
        <w:jc w:val="both"/>
        <w:rPr>
          <w:rFonts w:ascii="Garamond" w:eastAsia="DFKai-SB" w:hAnsi="Garamond" w:cs="Times New Roman"/>
          <w:lang w:val="en-CA"/>
        </w:rPr>
      </w:pPr>
      <w:r w:rsidRPr="00842FD7">
        <w:rPr>
          <w:rFonts w:ascii="Garamond" w:eastAsia="DFKai-SB" w:hAnsi="Garamond" w:cs="Times New Roman"/>
          <w:b/>
          <w:lang w:val="en-CA"/>
        </w:rPr>
        <w:t>14.00-16.00</w:t>
      </w:r>
      <w:r w:rsidRPr="00842FD7">
        <w:rPr>
          <w:rFonts w:ascii="Garamond" w:eastAsia="DFKai-SB" w:hAnsi="Garamond" w:cs="Times New Roman"/>
          <w:b/>
          <w:lang w:val="en-CA"/>
        </w:rPr>
        <w:tab/>
        <w:t>Bilateral Meetings (optional)</w:t>
      </w:r>
    </w:p>
    <w:p w:rsidR="00941F06" w:rsidRDefault="00941F06" w:rsidP="00842FD7">
      <w:pPr>
        <w:spacing w:line="276" w:lineRule="auto"/>
        <w:rPr>
          <w:rFonts w:ascii="Garamond" w:eastAsia="DFKai-SB" w:hAnsi="Garamond" w:cs="Times New Roman"/>
          <w:sz w:val="22"/>
          <w:lang w:val="en-CA"/>
        </w:rPr>
      </w:pPr>
    </w:p>
    <w:p w:rsidR="00D51884" w:rsidRPr="00D51884" w:rsidRDefault="00D51884" w:rsidP="00D51884">
      <w:pPr>
        <w:spacing w:line="276" w:lineRule="auto"/>
        <w:ind w:left="-567"/>
        <w:rPr>
          <w:rFonts w:ascii="Garamond" w:eastAsia="DFKai-SB" w:hAnsi="Garamond" w:cs="Times New Roman"/>
          <w:szCs w:val="24"/>
          <w:lang w:val="en-CA"/>
        </w:rPr>
      </w:pPr>
      <w:r w:rsidRPr="00D51884">
        <w:rPr>
          <w:rFonts w:ascii="Garamond" w:eastAsia="DFKai-SB" w:hAnsi="Garamond" w:cs="Times New Roman"/>
          <w:szCs w:val="24"/>
          <w:lang w:val="en-CA"/>
        </w:rPr>
        <w:t xml:space="preserve">Pre-scheduled </w:t>
      </w:r>
      <w:r>
        <w:rPr>
          <w:rFonts w:ascii="Garamond" w:eastAsia="DFKai-SB" w:hAnsi="Garamond" w:cs="Times New Roman"/>
          <w:szCs w:val="24"/>
          <w:lang w:val="en-CA"/>
        </w:rPr>
        <w:t>meetings:</w:t>
      </w:r>
    </w:p>
    <w:p w:rsidR="006075EF" w:rsidRPr="006075EF" w:rsidRDefault="006075EF" w:rsidP="006075EF">
      <w:pPr>
        <w:spacing w:line="276" w:lineRule="auto"/>
        <w:rPr>
          <w:rFonts w:ascii="Garamond" w:eastAsia="DFKai-SB" w:hAnsi="Garamond" w:cs="Times New Roman"/>
        </w:rPr>
      </w:pPr>
      <w:r w:rsidRPr="006075EF">
        <w:rPr>
          <w:rFonts w:ascii="Garamond" w:eastAsia="DFKai-SB" w:hAnsi="Garamond" w:cs="Times New Roman"/>
        </w:rPr>
        <w:t xml:space="preserve">14.00 Meeting of </w:t>
      </w:r>
      <w:proofErr w:type="spellStart"/>
      <w:r w:rsidRPr="006075EF">
        <w:rPr>
          <w:rFonts w:ascii="Garamond" w:eastAsia="DFKai-SB" w:hAnsi="Garamond" w:cs="Times New Roman"/>
        </w:rPr>
        <w:t>UPécs</w:t>
      </w:r>
      <w:proofErr w:type="spellEnd"/>
      <w:r w:rsidRPr="006075EF">
        <w:rPr>
          <w:rFonts w:ascii="Garamond" w:eastAsia="DFKai-SB" w:hAnsi="Garamond" w:cs="Times New Roman"/>
        </w:rPr>
        <w:t xml:space="preserve"> and National Tsing Hua University</w:t>
      </w:r>
    </w:p>
    <w:p w:rsidR="006075EF" w:rsidRPr="006075EF" w:rsidRDefault="006075EF" w:rsidP="006075EF">
      <w:pPr>
        <w:spacing w:line="276" w:lineRule="auto"/>
        <w:rPr>
          <w:rFonts w:ascii="Garamond" w:eastAsia="DFKai-SB" w:hAnsi="Garamond" w:cs="Times New Roman"/>
        </w:rPr>
      </w:pPr>
      <w:r w:rsidRPr="006075EF">
        <w:rPr>
          <w:rFonts w:ascii="Garamond" w:eastAsia="DFKai-SB" w:hAnsi="Garamond" w:cs="Times New Roman"/>
        </w:rPr>
        <w:t xml:space="preserve">14.00 Meeting of MET and National </w:t>
      </w:r>
      <w:proofErr w:type="spellStart"/>
      <w:r w:rsidRPr="006075EF">
        <w:rPr>
          <w:rFonts w:ascii="Garamond" w:eastAsia="DFKai-SB" w:hAnsi="Garamond" w:cs="Times New Roman"/>
        </w:rPr>
        <w:t>Chengchi</w:t>
      </w:r>
      <w:proofErr w:type="spellEnd"/>
      <w:r w:rsidRPr="006075EF">
        <w:rPr>
          <w:rFonts w:ascii="Garamond" w:eastAsia="DFKai-SB" w:hAnsi="Garamond" w:cs="Times New Roman"/>
        </w:rPr>
        <w:t xml:space="preserve"> University</w:t>
      </w:r>
    </w:p>
    <w:p w:rsidR="006075EF" w:rsidRPr="006075EF" w:rsidRDefault="006075EF" w:rsidP="006075EF">
      <w:pPr>
        <w:spacing w:line="276" w:lineRule="auto"/>
        <w:rPr>
          <w:rFonts w:ascii="Garamond" w:eastAsia="DFKai-SB" w:hAnsi="Garamond" w:cs="Times New Roman"/>
        </w:rPr>
      </w:pPr>
      <w:r w:rsidRPr="006075EF">
        <w:rPr>
          <w:rFonts w:ascii="Garamond" w:eastAsia="DFKai-SB" w:hAnsi="Garamond" w:cs="Times New Roman"/>
        </w:rPr>
        <w:t xml:space="preserve">14.20 Meeting of </w:t>
      </w:r>
      <w:proofErr w:type="spellStart"/>
      <w:r w:rsidRPr="006075EF">
        <w:rPr>
          <w:rFonts w:ascii="Garamond" w:eastAsia="DFKai-SB" w:hAnsi="Garamond" w:cs="Times New Roman"/>
        </w:rPr>
        <w:t>UPécs</w:t>
      </w:r>
      <w:proofErr w:type="spellEnd"/>
      <w:r w:rsidRPr="006075EF">
        <w:rPr>
          <w:rFonts w:ascii="Garamond" w:eastAsia="DFKai-SB" w:hAnsi="Garamond" w:cs="Times New Roman"/>
        </w:rPr>
        <w:t xml:space="preserve"> and National </w:t>
      </w:r>
      <w:proofErr w:type="spellStart"/>
      <w:r w:rsidRPr="006075EF">
        <w:rPr>
          <w:rFonts w:ascii="Garamond" w:eastAsia="DFKai-SB" w:hAnsi="Garamond" w:cs="Times New Roman"/>
        </w:rPr>
        <w:t>Chengchi</w:t>
      </w:r>
      <w:proofErr w:type="spellEnd"/>
      <w:r w:rsidRPr="006075EF">
        <w:rPr>
          <w:rFonts w:ascii="Garamond" w:eastAsia="DFKai-SB" w:hAnsi="Garamond" w:cs="Times New Roman"/>
        </w:rPr>
        <w:t xml:space="preserve"> University</w:t>
      </w:r>
    </w:p>
    <w:p w:rsidR="006075EF" w:rsidRPr="006075EF" w:rsidRDefault="006075EF" w:rsidP="006075EF">
      <w:pPr>
        <w:spacing w:line="276" w:lineRule="auto"/>
        <w:rPr>
          <w:rFonts w:ascii="Garamond" w:eastAsia="DFKai-SB" w:hAnsi="Garamond" w:cs="Times New Roman"/>
        </w:rPr>
      </w:pPr>
      <w:r w:rsidRPr="006075EF">
        <w:rPr>
          <w:rFonts w:ascii="Garamond" w:eastAsia="DFKai-SB" w:hAnsi="Garamond" w:cs="Times New Roman"/>
        </w:rPr>
        <w:t>14.20 Meeting of MET and Taipei Tech</w:t>
      </w:r>
    </w:p>
    <w:p w:rsidR="006075EF" w:rsidRPr="006075EF" w:rsidRDefault="006075EF" w:rsidP="006075EF">
      <w:pPr>
        <w:spacing w:line="276" w:lineRule="auto"/>
        <w:rPr>
          <w:rFonts w:ascii="Garamond" w:eastAsia="DFKai-SB" w:hAnsi="Garamond" w:cs="Times New Roman"/>
        </w:rPr>
      </w:pPr>
      <w:r w:rsidRPr="006075EF">
        <w:rPr>
          <w:rFonts w:ascii="Garamond" w:eastAsia="DFKai-SB" w:hAnsi="Garamond" w:cs="Times New Roman"/>
        </w:rPr>
        <w:t xml:space="preserve">14.40 Meeting of </w:t>
      </w:r>
      <w:proofErr w:type="spellStart"/>
      <w:r w:rsidRPr="006075EF">
        <w:rPr>
          <w:rFonts w:ascii="Garamond" w:eastAsia="DFKai-SB" w:hAnsi="Garamond" w:cs="Times New Roman"/>
        </w:rPr>
        <w:t>UPécs</w:t>
      </w:r>
      <w:proofErr w:type="spellEnd"/>
      <w:r w:rsidRPr="006075EF">
        <w:rPr>
          <w:rFonts w:ascii="Garamond" w:eastAsia="DFKai-SB" w:hAnsi="Garamond" w:cs="Times New Roman"/>
        </w:rPr>
        <w:t xml:space="preserve"> and Taipei Tech</w:t>
      </w:r>
    </w:p>
    <w:p w:rsidR="006075EF" w:rsidRPr="006075EF" w:rsidRDefault="006075EF" w:rsidP="006075EF">
      <w:pPr>
        <w:spacing w:line="276" w:lineRule="auto"/>
        <w:rPr>
          <w:rFonts w:ascii="Garamond" w:eastAsia="DFKai-SB" w:hAnsi="Garamond" w:cs="Times New Roman"/>
        </w:rPr>
      </w:pPr>
      <w:r w:rsidRPr="006075EF">
        <w:rPr>
          <w:rFonts w:ascii="Garamond" w:eastAsia="DFKai-SB" w:hAnsi="Garamond" w:cs="Times New Roman"/>
        </w:rPr>
        <w:t>14.40 Meeting of MET and National Tsing Hua University</w:t>
      </w:r>
    </w:p>
    <w:p w:rsidR="00050AFC" w:rsidRPr="00842FD7" w:rsidRDefault="00050AFC" w:rsidP="00842FD7">
      <w:pPr>
        <w:spacing w:line="276" w:lineRule="auto"/>
        <w:ind w:left="-567" w:right="-199"/>
        <w:jc w:val="both"/>
        <w:rPr>
          <w:rFonts w:ascii="Garamond" w:eastAsia="DFKai-SB" w:hAnsi="Garamond" w:cs="Times New Roman"/>
        </w:rPr>
      </w:pPr>
    </w:p>
    <w:p w:rsidR="006C15F0" w:rsidRPr="00842FD7" w:rsidRDefault="006C15F0" w:rsidP="00842FD7">
      <w:pPr>
        <w:shd w:val="clear" w:color="auto" w:fill="B6DDE8" w:themeFill="accent5" w:themeFillTint="66"/>
        <w:spacing w:line="276" w:lineRule="auto"/>
        <w:ind w:left="960" w:right="-199" w:hanging="1527"/>
        <w:jc w:val="both"/>
        <w:rPr>
          <w:rFonts w:ascii="Garamond" w:eastAsia="DFKai-SB" w:hAnsi="Garamond" w:cs="Times New Roman"/>
          <w:lang w:val="en-CA"/>
        </w:rPr>
      </w:pPr>
      <w:r w:rsidRPr="00842FD7">
        <w:rPr>
          <w:rFonts w:ascii="Garamond" w:eastAsia="DFKai-SB" w:hAnsi="Garamond" w:cs="Times New Roman"/>
          <w:b/>
          <w:lang w:val="en-CA"/>
        </w:rPr>
        <w:t>18.00</w:t>
      </w:r>
      <w:r w:rsidRPr="00842FD7">
        <w:rPr>
          <w:rFonts w:ascii="Garamond" w:eastAsia="DFKai-SB" w:hAnsi="Garamond" w:cs="Times New Roman"/>
          <w:b/>
          <w:lang w:val="en-CA"/>
        </w:rPr>
        <w:tab/>
        <w:t>Reception offered by the Taipei Representative Office</w:t>
      </w:r>
    </w:p>
    <w:p w:rsidR="009C658C" w:rsidRPr="00842FD7" w:rsidRDefault="009C658C" w:rsidP="00842FD7">
      <w:pPr>
        <w:spacing w:line="276" w:lineRule="auto"/>
        <w:rPr>
          <w:rFonts w:ascii="Garamond" w:hAnsi="Garamond"/>
          <w:sz w:val="22"/>
        </w:rPr>
      </w:pPr>
    </w:p>
    <w:sectPr w:rsidR="009C658C" w:rsidRPr="00842F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43" w:rsidRDefault="00850443" w:rsidP="00F04AD9">
      <w:r>
        <w:separator/>
      </w:r>
    </w:p>
  </w:endnote>
  <w:endnote w:type="continuationSeparator" w:id="0">
    <w:p w:rsidR="00850443" w:rsidRDefault="00850443" w:rsidP="00F0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777114"/>
      <w:docPartObj>
        <w:docPartGallery w:val="Page Numbers (Bottom of Page)"/>
        <w:docPartUnique/>
      </w:docPartObj>
    </w:sdtPr>
    <w:sdtEndPr/>
    <w:sdtContent>
      <w:p w:rsidR="00162D5F" w:rsidRDefault="00162D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D9" w:rsidRPr="00A916D9">
          <w:rPr>
            <w:noProof/>
            <w:lang w:val="hu-HU"/>
          </w:rPr>
          <w:t>4</w:t>
        </w:r>
        <w:r>
          <w:fldChar w:fldCharType="end"/>
        </w:r>
      </w:p>
    </w:sdtContent>
  </w:sdt>
  <w:p w:rsidR="00477550" w:rsidRDefault="004775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43" w:rsidRDefault="00850443" w:rsidP="00F04AD9">
      <w:r>
        <w:separator/>
      </w:r>
    </w:p>
  </w:footnote>
  <w:footnote w:type="continuationSeparator" w:id="0">
    <w:p w:rsidR="00850443" w:rsidRDefault="00850443" w:rsidP="00F0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A645F"/>
    <w:multiLevelType w:val="hybridMultilevel"/>
    <w:tmpl w:val="D24E8312"/>
    <w:lvl w:ilvl="0" w:tplc="040E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C1A2789"/>
    <w:multiLevelType w:val="hybridMultilevel"/>
    <w:tmpl w:val="E7A085A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95AD9"/>
    <w:multiLevelType w:val="hybridMultilevel"/>
    <w:tmpl w:val="06207B40"/>
    <w:lvl w:ilvl="0" w:tplc="040E000F">
      <w:start w:val="1"/>
      <w:numFmt w:val="decimal"/>
      <w:lvlText w:val="%1."/>
      <w:lvlJc w:val="left"/>
      <w:pPr>
        <w:ind w:left="153" w:hanging="360"/>
      </w:p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99677DC"/>
    <w:multiLevelType w:val="hybridMultilevel"/>
    <w:tmpl w:val="AB64CA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560446"/>
    <w:multiLevelType w:val="hybridMultilevel"/>
    <w:tmpl w:val="1EE8F63E"/>
    <w:lvl w:ilvl="0" w:tplc="040E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C314989"/>
    <w:multiLevelType w:val="hybridMultilevel"/>
    <w:tmpl w:val="C7D6E798"/>
    <w:lvl w:ilvl="0" w:tplc="040E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5D"/>
    <w:rsid w:val="000068C1"/>
    <w:rsid w:val="00030F1E"/>
    <w:rsid w:val="00032467"/>
    <w:rsid w:val="00044868"/>
    <w:rsid w:val="00050AFC"/>
    <w:rsid w:val="000620D3"/>
    <w:rsid w:val="00064481"/>
    <w:rsid w:val="0006555D"/>
    <w:rsid w:val="00070424"/>
    <w:rsid w:val="00096886"/>
    <w:rsid w:val="000A1005"/>
    <w:rsid w:val="000A3DE5"/>
    <w:rsid w:val="000B2166"/>
    <w:rsid w:val="000B2F38"/>
    <w:rsid w:val="000B33B5"/>
    <w:rsid w:val="000B7594"/>
    <w:rsid w:val="000D085A"/>
    <w:rsid w:val="000D4B4E"/>
    <w:rsid w:val="000E33D4"/>
    <w:rsid w:val="000E3821"/>
    <w:rsid w:val="000E5A94"/>
    <w:rsid w:val="0010275C"/>
    <w:rsid w:val="0013167A"/>
    <w:rsid w:val="0015142D"/>
    <w:rsid w:val="00154243"/>
    <w:rsid w:val="00162D5F"/>
    <w:rsid w:val="0017012C"/>
    <w:rsid w:val="00174AB9"/>
    <w:rsid w:val="00181FCD"/>
    <w:rsid w:val="00184F12"/>
    <w:rsid w:val="00185C74"/>
    <w:rsid w:val="001A0721"/>
    <w:rsid w:val="001B5658"/>
    <w:rsid w:val="001D1D09"/>
    <w:rsid w:val="001D2994"/>
    <w:rsid w:val="001E12B4"/>
    <w:rsid w:val="001F21EC"/>
    <w:rsid w:val="0022589C"/>
    <w:rsid w:val="00243DEC"/>
    <w:rsid w:val="002443B4"/>
    <w:rsid w:val="002518EF"/>
    <w:rsid w:val="0025321C"/>
    <w:rsid w:val="0025542C"/>
    <w:rsid w:val="00255AC0"/>
    <w:rsid w:val="00256A52"/>
    <w:rsid w:val="00294AAD"/>
    <w:rsid w:val="002966E6"/>
    <w:rsid w:val="002A231B"/>
    <w:rsid w:val="002C3E78"/>
    <w:rsid w:val="002C4DB2"/>
    <w:rsid w:val="002D62E7"/>
    <w:rsid w:val="002E50FF"/>
    <w:rsid w:val="002E6AC1"/>
    <w:rsid w:val="002F2FA1"/>
    <w:rsid w:val="002F67EB"/>
    <w:rsid w:val="00303922"/>
    <w:rsid w:val="00303E1F"/>
    <w:rsid w:val="0030518E"/>
    <w:rsid w:val="003116DC"/>
    <w:rsid w:val="00317F66"/>
    <w:rsid w:val="00320AFE"/>
    <w:rsid w:val="00324758"/>
    <w:rsid w:val="003249CD"/>
    <w:rsid w:val="00325E63"/>
    <w:rsid w:val="00326FFB"/>
    <w:rsid w:val="0032744D"/>
    <w:rsid w:val="0035368E"/>
    <w:rsid w:val="00355D90"/>
    <w:rsid w:val="0036242E"/>
    <w:rsid w:val="00365608"/>
    <w:rsid w:val="003702FF"/>
    <w:rsid w:val="00372CA9"/>
    <w:rsid w:val="00375829"/>
    <w:rsid w:val="00375D36"/>
    <w:rsid w:val="0038302A"/>
    <w:rsid w:val="00383819"/>
    <w:rsid w:val="003A3842"/>
    <w:rsid w:val="003C1E87"/>
    <w:rsid w:val="003D0A5C"/>
    <w:rsid w:val="003D4280"/>
    <w:rsid w:val="003E1001"/>
    <w:rsid w:val="003E737F"/>
    <w:rsid w:val="003F4408"/>
    <w:rsid w:val="003F709E"/>
    <w:rsid w:val="0040350A"/>
    <w:rsid w:val="0040356A"/>
    <w:rsid w:val="004063A7"/>
    <w:rsid w:val="004064C3"/>
    <w:rsid w:val="00411926"/>
    <w:rsid w:val="00411ECE"/>
    <w:rsid w:val="00441459"/>
    <w:rsid w:val="00441F87"/>
    <w:rsid w:val="0044230F"/>
    <w:rsid w:val="00442920"/>
    <w:rsid w:val="0046312A"/>
    <w:rsid w:val="00463471"/>
    <w:rsid w:val="00474AEB"/>
    <w:rsid w:val="00475925"/>
    <w:rsid w:val="00477550"/>
    <w:rsid w:val="004777EF"/>
    <w:rsid w:val="00486DB0"/>
    <w:rsid w:val="00493864"/>
    <w:rsid w:val="004B2BCC"/>
    <w:rsid w:val="004B7722"/>
    <w:rsid w:val="004D440E"/>
    <w:rsid w:val="004F1648"/>
    <w:rsid w:val="004F1E82"/>
    <w:rsid w:val="004F311D"/>
    <w:rsid w:val="005003B0"/>
    <w:rsid w:val="00523202"/>
    <w:rsid w:val="00531773"/>
    <w:rsid w:val="0053430B"/>
    <w:rsid w:val="0053503A"/>
    <w:rsid w:val="005439DA"/>
    <w:rsid w:val="005455CD"/>
    <w:rsid w:val="005544DA"/>
    <w:rsid w:val="00563737"/>
    <w:rsid w:val="005655DE"/>
    <w:rsid w:val="0056747A"/>
    <w:rsid w:val="0058793B"/>
    <w:rsid w:val="00587D6F"/>
    <w:rsid w:val="00596BC4"/>
    <w:rsid w:val="005A6F99"/>
    <w:rsid w:val="005A7149"/>
    <w:rsid w:val="005B243C"/>
    <w:rsid w:val="005B3EF0"/>
    <w:rsid w:val="005B5E9A"/>
    <w:rsid w:val="005B7903"/>
    <w:rsid w:val="005D60FE"/>
    <w:rsid w:val="005D6C73"/>
    <w:rsid w:val="005E0C9B"/>
    <w:rsid w:val="005E33D7"/>
    <w:rsid w:val="00601CD7"/>
    <w:rsid w:val="006023E5"/>
    <w:rsid w:val="006075EF"/>
    <w:rsid w:val="006100F1"/>
    <w:rsid w:val="00623415"/>
    <w:rsid w:val="006235FC"/>
    <w:rsid w:val="00624A34"/>
    <w:rsid w:val="00636415"/>
    <w:rsid w:val="0064065D"/>
    <w:rsid w:val="006540A9"/>
    <w:rsid w:val="006727F2"/>
    <w:rsid w:val="00674D16"/>
    <w:rsid w:val="00675C08"/>
    <w:rsid w:val="00681328"/>
    <w:rsid w:val="00686D58"/>
    <w:rsid w:val="006B088B"/>
    <w:rsid w:val="006B18F1"/>
    <w:rsid w:val="006B5BFD"/>
    <w:rsid w:val="006C15F0"/>
    <w:rsid w:val="006E6F4A"/>
    <w:rsid w:val="006F49BF"/>
    <w:rsid w:val="006F7CD1"/>
    <w:rsid w:val="00713B60"/>
    <w:rsid w:val="00725FBC"/>
    <w:rsid w:val="007274C0"/>
    <w:rsid w:val="00731282"/>
    <w:rsid w:val="00734FB8"/>
    <w:rsid w:val="007364C2"/>
    <w:rsid w:val="00763E33"/>
    <w:rsid w:val="00764105"/>
    <w:rsid w:val="007818B6"/>
    <w:rsid w:val="00783F62"/>
    <w:rsid w:val="00796B13"/>
    <w:rsid w:val="007E08A4"/>
    <w:rsid w:val="007E2A0C"/>
    <w:rsid w:val="007E695F"/>
    <w:rsid w:val="007F0303"/>
    <w:rsid w:val="007F7254"/>
    <w:rsid w:val="00804030"/>
    <w:rsid w:val="00807DED"/>
    <w:rsid w:val="00816896"/>
    <w:rsid w:val="008233C5"/>
    <w:rsid w:val="0082644A"/>
    <w:rsid w:val="00827D69"/>
    <w:rsid w:val="00842FD7"/>
    <w:rsid w:val="00846268"/>
    <w:rsid w:val="00850443"/>
    <w:rsid w:val="00857F16"/>
    <w:rsid w:val="008609EE"/>
    <w:rsid w:val="00862FD2"/>
    <w:rsid w:val="008644BB"/>
    <w:rsid w:val="008732A2"/>
    <w:rsid w:val="0087400C"/>
    <w:rsid w:val="0088072D"/>
    <w:rsid w:val="008828D5"/>
    <w:rsid w:val="008914F4"/>
    <w:rsid w:val="008A1A12"/>
    <w:rsid w:val="008A5E83"/>
    <w:rsid w:val="008A7CA5"/>
    <w:rsid w:val="008B294B"/>
    <w:rsid w:val="008B7E7D"/>
    <w:rsid w:val="008D1A44"/>
    <w:rsid w:val="008D1F04"/>
    <w:rsid w:val="008D34FF"/>
    <w:rsid w:val="008E093B"/>
    <w:rsid w:val="008F2040"/>
    <w:rsid w:val="00904363"/>
    <w:rsid w:val="00906F81"/>
    <w:rsid w:val="00916B7E"/>
    <w:rsid w:val="00920BC3"/>
    <w:rsid w:val="0092194D"/>
    <w:rsid w:val="00921C2A"/>
    <w:rsid w:val="00925A5B"/>
    <w:rsid w:val="00926C96"/>
    <w:rsid w:val="0093106F"/>
    <w:rsid w:val="00932A63"/>
    <w:rsid w:val="00935F6B"/>
    <w:rsid w:val="00941F06"/>
    <w:rsid w:val="0095324C"/>
    <w:rsid w:val="00954248"/>
    <w:rsid w:val="009543A3"/>
    <w:rsid w:val="009558CA"/>
    <w:rsid w:val="00971CEF"/>
    <w:rsid w:val="009836F9"/>
    <w:rsid w:val="0099264C"/>
    <w:rsid w:val="009931E7"/>
    <w:rsid w:val="009A32D3"/>
    <w:rsid w:val="009A3761"/>
    <w:rsid w:val="009C658C"/>
    <w:rsid w:val="009D055A"/>
    <w:rsid w:val="009D2550"/>
    <w:rsid w:val="009E4DEE"/>
    <w:rsid w:val="009F6FF4"/>
    <w:rsid w:val="00A10E68"/>
    <w:rsid w:val="00A2090F"/>
    <w:rsid w:val="00A22F61"/>
    <w:rsid w:val="00A274EF"/>
    <w:rsid w:val="00A35283"/>
    <w:rsid w:val="00A363A7"/>
    <w:rsid w:val="00A43800"/>
    <w:rsid w:val="00A50899"/>
    <w:rsid w:val="00A55596"/>
    <w:rsid w:val="00A55C13"/>
    <w:rsid w:val="00A71210"/>
    <w:rsid w:val="00A76250"/>
    <w:rsid w:val="00A916D9"/>
    <w:rsid w:val="00AA0195"/>
    <w:rsid w:val="00AA6486"/>
    <w:rsid w:val="00AB42EC"/>
    <w:rsid w:val="00AB5C77"/>
    <w:rsid w:val="00AC4910"/>
    <w:rsid w:val="00AC7F8D"/>
    <w:rsid w:val="00AD563E"/>
    <w:rsid w:val="00AE7BC4"/>
    <w:rsid w:val="00B03C1D"/>
    <w:rsid w:val="00B34E9A"/>
    <w:rsid w:val="00B47AA7"/>
    <w:rsid w:val="00B51D80"/>
    <w:rsid w:val="00B8738D"/>
    <w:rsid w:val="00B906A4"/>
    <w:rsid w:val="00B95A98"/>
    <w:rsid w:val="00BC18CE"/>
    <w:rsid w:val="00BC208B"/>
    <w:rsid w:val="00BC300D"/>
    <w:rsid w:val="00BD2EE8"/>
    <w:rsid w:val="00BD692F"/>
    <w:rsid w:val="00BE47C4"/>
    <w:rsid w:val="00BF1C00"/>
    <w:rsid w:val="00C034BB"/>
    <w:rsid w:val="00C06E86"/>
    <w:rsid w:val="00C233AC"/>
    <w:rsid w:val="00C30F32"/>
    <w:rsid w:val="00C42B99"/>
    <w:rsid w:val="00C50B66"/>
    <w:rsid w:val="00C56B40"/>
    <w:rsid w:val="00C62122"/>
    <w:rsid w:val="00C669DA"/>
    <w:rsid w:val="00C73E08"/>
    <w:rsid w:val="00C75D5E"/>
    <w:rsid w:val="00C8012F"/>
    <w:rsid w:val="00C87957"/>
    <w:rsid w:val="00C90DAB"/>
    <w:rsid w:val="00CB253F"/>
    <w:rsid w:val="00CB48D4"/>
    <w:rsid w:val="00CB4BDB"/>
    <w:rsid w:val="00CD2298"/>
    <w:rsid w:val="00CD7635"/>
    <w:rsid w:val="00CE1C8D"/>
    <w:rsid w:val="00CF52D2"/>
    <w:rsid w:val="00D10C12"/>
    <w:rsid w:val="00D10D0B"/>
    <w:rsid w:val="00D31B46"/>
    <w:rsid w:val="00D47AD0"/>
    <w:rsid w:val="00D51884"/>
    <w:rsid w:val="00D53396"/>
    <w:rsid w:val="00D53652"/>
    <w:rsid w:val="00D5595B"/>
    <w:rsid w:val="00D5743D"/>
    <w:rsid w:val="00D61272"/>
    <w:rsid w:val="00D629E5"/>
    <w:rsid w:val="00D645DC"/>
    <w:rsid w:val="00D66E08"/>
    <w:rsid w:val="00D712A5"/>
    <w:rsid w:val="00D7293B"/>
    <w:rsid w:val="00D72DFC"/>
    <w:rsid w:val="00D755C8"/>
    <w:rsid w:val="00D808D2"/>
    <w:rsid w:val="00D94317"/>
    <w:rsid w:val="00D9787C"/>
    <w:rsid w:val="00DA042B"/>
    <w:rsid w:val="00DA2E7D"/>
    <w:rsid w:val="00DA3F53"/>
    <w:rsid w:val="00DC123F"/>
    <w:rsid w:val="00DD2208"/>
    <w:rsid w:val="00DD454D"/>
    <w:rsid w:val="00DE1F31"/>
    <w:rsid w:val="00DE6E12"/>
    <w:rsid w:val="00DF0A8E"/>
    <w:rsid w:val="00DF33F0"/>
    <w:rsid w:val="00E171EA"/>
    <w:rsid w:val="00E2404B"/>
    <w:rsid w:val="00E52DC5"/>
    <w:rsid w:val="00E644C8"/>
    <w:rsid w:val="00E77918"/>
    <w:rsid w:val="00E77BA9"/>
    <w:rsid w:val="00E95F17"/>
    <w:rsid w:val="00EA1538"/>
    <w:rsid w:val="00EC03C5"/>
    <w:rsid w:val="00EC3DD8"/>
    <w:rsid w:val="00EC6F4E"/>
    <w:rsid w:val="00ED2094"/>
    <w:rsid w:val="00EE288D"/>
    <w:rsid w:val="00EE5400"/>
    <w:rsid w:val="00F04AD9"/>
    <w:rsid w:val="00F137CF"/>
    <w:rsid w:val="00F1575A"/>
    <w:rsid w:val="00F32A5A"/>
    <w:rsid w:val="00F41C8B"/>
    <w:rsid w:val="00F571D4"/>
    <w:rsid w:val="00F660AE"/>
    <w:rsid w:val="00F707CF"/>
    <w:rsid w:val="00F802FB"/>
    <w:rsid w:val="00F8191A"/>
    <w:rsid w:val="00FA4B3F"/>
    <w:rsid w:val="00FA709C"/>
    <w:rsid w:val="00FC3C48"/>
    <w:rsid w:val="00FC4AAC"/>
    <w:rsid w:val="00FD1154"/>
    <w:rsid w:val="00FD46FE"/>
    <w:rsid w:val="00FD532C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EF32050B-359C-4F83-8685-85DFF71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065D"/>
    <w:pPr>
      <w:widowContro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65D"/>
    <w:pPr>
      <w:ind w:leftChars="200" w:left="480"/>
    </w:pPr>
  </w:style>
  <w:style w:type="paragraph" w:styleId="lfej">
    <w:name w:val="header"/>
    <w:basedOn w:val="Norml"/>
    <w:link w:val="lfejChar"/>
    <w:uiPriority w:val="99"/>
    <w:unhideWhenUsed/>
    <w:rsid w:val="00F0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04AD9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F0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F04AD9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396"/>
    <w:rPr>
      <w:rFonts w:asciiTheme="majorHAnsi" w:eastAsiaTheme="majorEastAsia" w:hAnsiTheme="majorHAnsi" w:cstheme="majorBid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2F67EB"/>
    <w:rPr>
      <w:strike w:val="0"/>
      <w:dstrike w:val="0"/>
      <w:color w:val="222222"/>
      <w:u w:val="none"/>
      <w:effect w:val="none"/>
    </w:rPr>
  </w:style>
  <w:style w:type="character" w:styleId="Kiemels2">
    <w:name w:val="Strong"/>
    <w:basedOn w:val="Bekezdsalapbettpusa"/>
    <w:uiPriority w:val="22"/>
    <w:qFormat/>
    <w:rsid w:val="00596BC4"/>
    <w:rPr>
      <w:b/>
      <w:bCs/>
    </w:rPr>
  </w:style>
  <w:style w:type="character" w:styleId="Kiemels">
    <w:name w:val="Emphasis"/>
    <w:basedOn w:val="Bekezdsalapbettpusa"/>
    <w:uiPriority w:val="20"/>
    <w:qFormat/>
    <w:rsid w:val="00596BC4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Bekezdsalapbettpusa"/>
    <w:rsid w:val="00596BC4"/>
  </w:style>
  <w:style w:type="paragraph" w:customStyle="1" w:styleId="resize-p">
    <w:name w:val="resize-p"/>
    <w:basedOn w:val="Norml"/>
    <w:rsid w:val="003249C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599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FICHET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FICHET04</dc:creator>
  <cp:lastModifiedBy>Morován Júlia</cp:lastModifiedBy>
  <cp:revision>9</cp:revision>
  <cp:lastPrinted>2016-09-16T12:45:00Z</cp:lastPrinted>
  <dcterms:created xsi:type="dcterms:W3CDTF">2016-09-15T09:45:00Z</dcterms:created>
  <dcterms:modified xsi:type="dcterms:W3CDTF">2016-09-16T12:45:00Z</dcterms:modified>
</cp:coreProperties>
</file>